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73D6"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様式７</w:t>
      </w:r>
    </w:p>
    <w:p w14:paraId="38F8BFC5" w14:textId="77777777" w:rsidR="007779B8" w:rsidRPr="007779B8" w:rsidRDefault="007779B8" w:rsidP="007779B8">
      <w:pPr>
        <w:spacing w:after="0" w:line="240" w:lineRule="auto"/>
        <w:rPr>
          <w:rFonts w:asciiTheme="minorEastAsia" w:hAnsiTheme="minorEastAsia"/>
          <w:sz w:val="21"/>
          <w:szCs w:val="21"/>
        </w:rPr>
      </w:pPr>
    </w:p>
    <w:p w14:paraId="39E1B90A" w14:textId="2EF6A468" w:rsidR="007779B8" w:rsidRPr="007779B8" w:rsidRDefault="007779B8" w:rsidP="007779B8">
      <w:pPr>
        <w:spacing w:after="0" w:line="240" w:lineRule="auto"/>
        <w:jc w:val="center"/>
        <w:rPr>
          <w:rFonts w:asciiTheme="minorEastAsia" w:hAnsiTheme="minorEastAsia"/>
          <w:sz w:val="21"/>
          <w:szCs w:val="21"/>
        </w:rPr>
      </w:pPr>
      <w:r w:rsidRPr="007779B8">
        <w:rPr>
          <w:rFonts w:asciiTheme="minorEastAsia" w:hAnsiTheme="minorEastAsia" w:hint="eastAsia"/>
          <w:sz w:val="21"/>
          <w:szCs w:val="21"/>
        </w:rPr>
        <w:t>「令和８年度ぐんま森林経営管理サポートセンター設置運営業務</w:t>
      </w:r>
      <w:r w:rsidR="00C76AAB">
        <w:rPr>
          <w:rFonts w:asciiTheme="minorEastAsia" w:hAnsiTheme="minorEastAsia" w:hint="eastAsia"/>
          <w:sz w:val="21"/>
          <w:szCs w:val="21"/>
        </w:rPr>
        <w:t>委託」</w:t>
      </w:r>
      <w:r w:rsidRPr="007779B8">
        <w:rPr>
          <w:rFonts w:asciiTheme="minorEastAsia" w:hAnsiTheme="minorEastAsia" w:hint="eastAsia"/>
          <w:sz w:val="21"/>
          <w:szCs w:val="21"/>
        </w:rPr>
        <w:t>に係る</w:t>
      </w:r>
    </w:p>
    <w:p w14:paraId="2384919F" w14:textId="68862BB2" w:rsidR="007779B8" w:rsidRPr="007779B8" w:rsidRDefault="007779B8" w:rsidP="007779B8">
      <w:pPr>
        <w:spacing w:after="0" w:line="240" w:lineRule="auto"/>
        <w:jc w:val="center"/>
        <w:rPr>
          <w:rFonts w:asciiTheme="minorEastAsia" w:hAnsiTheme="minorEastAsia"/>
          <w:sz w:val="21"/>
          <w:szCs w:val="21"/>
          <w:lang w:eastAsia="zh-TW"/>
        </w:rPr>
      </w:pPr>
      <w:r w:rsidRPr="007779B8">
        <w:rPr>
          <w:rFonts w:asciiTheme="minorEastAsia" w:hAnsiTheme="minorEastAsia" w:hint="eastAsia"/>
          <w:sz w:val="21"/>
          <w:szCs w:val="21"/>
          <w:lang w:eastAsia="zh-TW"/>
        </w:rPr>
        <w:t>共同企業体協定書</w:t>
      </w:r>
    </w:p>
    <w:p w14:paraId="2FD34433" w14:textId="77777777" w:rsidR="007779B8" w:rsidRPr="007779B8" w:rsidRDefault="007779B8" w:rsidP="007779B8">
      <w:pPr>
        <w:spacing w:after="0" w:line="240" w:lineRule="auto"/>
        <w:rPr>
          <w:rFonts w:asciiTheme="minorEastAsia" w:hAnsiTheme="minorEastAsia"/>
          <w:sz w:val="21"/>
          <w:szCs w:val="21"/>
          <w:lang w:eastAsia="zh-TW"/>
        </w:rPr>
      </w:pPr>
    </w:p>
    <w:p w14:paraId="56EC1E49" w14:textId="77777777" w:rsidR="007779B8" w:rsidRPr="007779B8" w:rsidRDefault="007779B8" w:rsidP="007779B8">
      <w:pPr>
        <w:spacing w:after="0" w:line="240" w:lineRule="auto"/>
        <w:rPr>
          <w:rFonts w:asciiTheme="minorEastAsia" w:hAnsiTheme="minorEastAsia"/>
          <w:sz w:val="21"/>
          <w:szCs w:val="21"/>
          <w:lang w:eastAsia="zh-TW"/>
        </w:rPr>
      </w:pPr>
      <w:r w:rsidRPr="007779B8">
        <w:rPr>
          <w:rFonts w:asciiTheme="minorEastAsia" w:hAnsiTheme="minorEastAsia" w:hint="eastAsia"/>
          <w:sz w:val="21"/>
          <w:szCs w:val="21"/>
          <w:lang w:eastAsia="zh-TW"/>
        </w:rPr>
        <w:t>（目的）</w:t>
      </w:r>
    </w:p>
    <w:p w14:paraId="3B52B47B"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第１条　本共同企業体は、群馬県が発注する「令和８年度ぐんま森林経営管理サポートセンター設置運営」に係る業務委託（以下「本件業務委託」という。）を共同連帯して受託することを目的とする。</w:t>
      </w:r>
    </w:p>
    <w:p w14:paraId="6EE2A3FA" w14:textId="77777777" w:rsidR="007779B8" w:rsidRPr="007779B8" w:rsidRDefault="007779B8" w:rsidP="007779B8">
      <w:pPr>
        <w:spacing w:after="0" w:line="240" w:lineRule="auto"/>
        <w:rPr>
          <w:rFonts w:asciiTheme="minorEastAsia" w:hAnsiTheme="minorEastAsia"/>
          <w:sz w:val="21"/>
          <w:szCs w:val="21"/>
        </w:rPr>
      </w:pPr>
    </w:p>
    <w:p w14:paraId="07B9B119"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（名称）</w:t>
      </w:r>
    </w:p>
    <w:p w14:paraId="79CBC88C"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第２条　本共同企業体は、〇〇共同企業体（以下「当企業体」という。）と称する。</w:t>
      </w:r>
    </w:p>
    <w:p w14:paraId="19D9931B" w14:textId="77777777" w:rsidR="007779B8" w:rsidRPr="007779B8" w:rsidRDefault="007779B8" w:rsidP="007779B8">
      <w:pPr>
        <w:spacing w:after="0" w:line="240" w:lineRule="auto"/>
        <w:rPr>
          <w:rFonts w:asciiTheme="minorEastAsia" w:hAnsiTheme="minorEastAsia"/>
          <w:sz w:val="21"/>
          <w:szCs w:val="21"/>
        </w:rPr>
      </w:pPr>
    </w:p>
    <w:p w14:paraId="4AED2A2E"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（事務所の所在地）</w:t>
      </w:r>
    </w:p>
    <w:p w14:paraId="07780978"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第３条　当企業体は、事務所を〇〇内に置く。</w:t>
      </w:r>
    </w:p>
    <w:p w14:paraId="23100382" w14:textId="77777777" w:rsidR="007779B8" w:rsidRPr="007779B8" w:rsidRDefault="007779B8" w:rsidP="007779B8">
      <w:pPr>
        <w:spacing w:after="0" w:line="240" w:lineRule="auto"/>
        <w:rPr>
          <w:rFonts w:asciiTheme="minorEastAsia" w:hAnsiTheme="minorEastAsia"/>
          <w:sz w:val="21"/>
          <w:szCs w:val="21"/>
        </w:rPr>
      </w:pPr>
    </w:p>
    <w:p w14:paraId="38634D92"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（成立の時期及び解散の時期）</w:t>
      </w:r>
    </w:p>
    <w:p w14:paraId="54A3AE7B"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第４条　当企業体は、令和〇年〇月〇日に成立し、その存続期間は〇年とする。</w:t>
      </w:r>
    </w:p>
    <w:p w14:paraId="266999B9" w14:textId="5F272539"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２　ただし、この存続期間を超えても当企業体は本件業務の</w:t>
      </w:r>
      <w:r w:rsidR="00C76AAB">
        <w:rPr>
          <w:rFonts w:asciiTheme="minorEastAsia" w:hAnsiTheme="minorEastAsia" w:hint="eastAsia"/>
          <w:sz w:val="21"/>
          <w:szCs w:val="21"/>
        </w:rPr>
        <w:t>委託</w:t>
      </w:r>
      <w:r w:rsidRPr="007779B8">
        <w:rPr>
          <w:rFonts w:asciiTheme="minorEastAsia" w:hAnsiTheme="minorEastAsia" w:hint="eastAsia"/>
          <w:sz w:val="21"/>
          <w:szCs w:val="21"/>
        </w:rPr>
        <w:t>契約の履行後２か月を経過するまでの間は解散しない。</w:t>
      </w:r>
    </w:p>
    <w:p w14:paraId="3C3B1D68"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３　前項の存続期間は、構成員全員の同意をもって、これを延長することができる。</w:t>
      </w:r>
    </w:p>
    <w:p w14:paraId="42E3F865" w14:textId="430F09CE"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４　当企業体が群馬県との間で本件業務について契約できなかった場合には、当企業体は第</w:t>
      </w:r>
      <w:r w:rsidR="00C76AAB">
        <w:rPr>
          <w:rFonts w:asciiTheme="minorEastAsia" w:hAnsiTheme="minorEastAsia" w:hint="eastAsia"/>
          <w:sz w:val="21"/>
          <w:szCs w:val="21"/>
        </w:rPr>
        <w:t>１</w:t>
      </w:r>
      <w:r w:rsidRPr="007779B8">
        <w:rPr>
          <w:rFonts w:asciiTheme="minorEastAsia" w:hAnsiTheme="minorEastAsia"/>
          <w:sz w:val="21"/>
          <w:szCs w:val="21"/>
        </w:rPr>
        <w:t>項の規定にかかわらず、群馬県が本件業務委託について他者と契約を締結した日に解散する。</w:t>
      </w:r>
    </w:p>
    <w:p w14:paraId="3EBD1DD2" w14:textId="77777777" w:rsidR="007779B8" w:rsidRPr="007779B8" w:rsidRDefault="007779B8" w:rsidP="007779B8">
      <w:pPr>
        <w:spacing w:after="0" w:line="240" w:lineRule="auto"/>
        <w:rPr>
          <w:rFonts w:asciiTheme="minorEastAsia" w:hAnsiTheme="minorEastAsia"/>
          <w:sz w:val="21"/>
          <w:szCs w:val="21"/>
        </w:rPr>
      </w:pPr>
    </w:p>
    <w:p w14:paraId="782DE70A"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（構成員の名称）</w:t>
      </w:r>
    </w:p>
    <w:p w14:paraId="14055E1A"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第５条　当企業体の構成員は、次のとおりとする。</w:t>
      </w:r>
    </w:p>
    <w:p w14:paraId="2CF7BB7A"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１　名称　〇〇〇〇</w:t>
      </w:r>
    </w:p>
    <w:p w14:paraId="36DFFB5B"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２　名称　□□□□</w:t>
      </w:r>
    </w:p>
    <w:p w14:paraId="49BAA933"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３　名称　□□□□</w:t>
      </w:r>
    </w:p>
    <w:p w14:paraId="7EFD1C13" w14:textId="77777777" w:rsidR="007779B8" w:rsidRDefault="007779B8" w:rsidP="007779B8">
      <w:pPr>
        <w:spacing w:after="0" w:line="240" w:lineRule="auto"/>
        <w:rPr>
          <w:rFonts w:asciiTheme="minorEastAsia" w:hAnsiTheme="minorEastAsia"/>
          <w:sz w:val="21"/>
          <w:szCs w:val="21"/>
        </w:rPr>
      </w:pPr>
    </w:p>
    <w:p w14:paraId="18F9ECE3" w14:textId="2184CEC5"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（代表者の名称）</w:t>
      </w:r>
    </w:p>
    <w:p w14:paraId="47016E65" w14:textId="6B940B31"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第６条　当企業体は、〇〇〇〇を代表者とする。</w:t>
      </w:r>
    </w:p>
    <w:p w14:paraId="42B1747C" w14:textId="77777777" w:rsidR="007779B8" w:rsidRDefault="007779B8" w:rsidP="007779B8">
      <w:pPr>
        <w:spacing w:after="0" w:line="240" w:lineRule="auto"/>
        <w:rPr>
          <w:rFonts w:asciiTheme="minorEastAsia" w:hAnsiTheme="minorEastAsia"/>
          <w:sz w:val="21"/>
          <w:szCs w:val="21"/>
        </w:rPr>
      </w:pPr>
    </w:p>
    <w:p w14:paraId="1CF4FFCC" w14:textId="4F2B142A"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（代表者の権限）</w:t>
      </w:r>
    </w:p>
    <w:p w14:paraId="7E05E62F"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第７条　当企業体の代表者は、本件業務委託の受託に関し、当企業体を代表して、次の権限を有するものとする。</w:t>
      </w:r>
    </w:p>
    <w:p w14:paraId="435C984D"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lastRenderedPageBreak/>
        <w:t>（１）発注者及び監督官庁等と折衝する権限。</w:t>
      </w:r>
    </w:p>
    <w:p w14:paraId="524BAC4C" w14:textId="77777777" w:rsidR="007779B8" w:rsidRPr="007779B8" w:rsidRDefault="007779B8" w:rsidP="007779B8">
      <w:pPr>
        <w:spacing w:after="0" w:line="240" w:lineRule="auto"/>
        <w:ind w:left="420" w:hangingChars="200" w:hanging="420"/>
        <w:rPr>
          <w:rFonts w:asciiTheme="minorEastAsia" w:hAnsiTheme="minorEastAsia"/>
          <w:sz w:val="21"/>
          <w:szCs w:val="21"/>
        </w:rPr>
      </w:pPr>
      <w:r w:rsidRPr="007779B8">
        <w:rPr>
          <w:rFonts w:asciiTheme="minorEastAsia" w:hAnsiTheme="minorEastAsia" w:hint="eastAsia"/>
          <w:sz w:val="21"/>
          <w:szCs w:val="21"/>
        </w:rPr>
        <w:t>（２）代表者の名義をもって見積、入札、契約の締結、委託代金の請求及び受領に関する権限。</w:t>
      </w:r>
    </w:p>
    <w:p w14:paraId="3C1DAFC9" w14:textId="7A3A8158"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（３）入札及び委託契約の</w:t>
      </w:r>
      <w:r w:rsidR="00C76AAB">
        <w:rPr>
          <w:rFonts w:asciiTheme="minorEastAsia" w:hAnsiTheme="minorEastAsia" w:hint="eastAsia"/>
          <w:sz w:val="21"/>
          <w:szCs w:val="21"/>
        </w:rPr>
        <w:t>締結</w:t>
      </w:r>
      <w:r w:rsidRPr="007779B8">
        <w:rPr>
          <w:rFonts w:asciiTheme="minorEastAsia" w:hAnsiTheme="minorEastAsia" w:hint="eastAsia"/>
          <w:sz w:val="21"/>
          <w:szCs w:val="21"/>
        </w:rPr>
        <w:t>に関する復代理人の選任に</w:t>
      </w:r>
      <w:r w:rsidR="00C76AAB">
        <w:rPr>
          <w:rFonts w:asciiTheme="minorEastAsia" w:hAnsiTheme="minorEastAsia" w:hint="eastAsia"/>
          <w:sz w:val="21"/>
          <w:szCs w:val="21"/>
        </w:rPr>
        <w:t>係る</w:t>
      </w:r>
      <w:r w:rsidRPr="007779B8">
        <w:rPr>
          <w:rFonts w:asciiTheme="minorEastAsia" w:hAnsiTheme="minorEastAsia" w:hint="eastAsia"/>
          <w:sz w:val="21"/>
          <w:szCs w:val="21"/>
        </w:rPr>
        <w:t>権限。</w:t>
      </w:r>
    </w:p>
    <w:p w14:paraId="59ED7322"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（４）当企業体に属する財産を管理する権限。</w:t>
      </w:r>
    </w:p>
    <w:p w14:paraId="0566B346"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（５）その他本件業務に関連して必要となる一切の業務を執行する権限。</w:t>
      </w:r>
    </w:p>
    <w:p w14:paraId="6EDC931C" w14:textId="77777777" w:rsidR="007779B8" w:rsidRDefault="007779B8" w:rsidP="007779B8">
      <w:pPr>
        <w:spacing w:after="0" w:line="240" w:lineRule="auto"/>
        <w:rPr>
          <w:rFonts w:asciiTheme="minorEastAsia" w:hAnsiTheme="minorEastAsia"/>
          <w:sz w:val="21"/>
          <w:szCs w:val="21"/>
        </w:rPr>
      </w:pPr>
    </w:p>
    <w:p w14:paraId="4FF848B0" w14:textId="297E5701"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（業務分担）</w:t>
      </w:r>
    </w:p>
    <w:p w14:paraId="030973FD"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第８条　構成員の業務の分担は、別に定めるところによるものとする。</w:t>
      </w:r>
    </w:p>
    <w:p w14:paraId="1CB3618B"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２　前項に規定する分担業務の価格については、次条に規定する運営委員会で定める。</w:t>
      </w:r>
    </w:p>
    <w:p w14:paraId="28B1C08E"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３　業務に従事する森林総合監理士については、各構成員から１名以上参加するものとする。</w:t>
      </w:r>
    </w:p>
    <w:p w14:paraId="09B720AA" w14:textId="77777777" w:rsidR="007779B8" w:rsidRDefault="007779B8" w:rsidP="007779B8">
      <w:pPr>
        <w:spacing w:after="0" w:line="240" w:lineRule="auto"/>
        <w:rPr>
          <w:rFonts w:asciiTheme="minorEastAsia" w:hAnsiTheme="minorEastAsia"/>
          <w:sz w:val="21"/>
          <w:szCs w:val="21"/>
        </w:rPr>
      </w:pPr>
    </w:p>
    <w:p w14:paraId="4634D4C3" w14:textId="1F047988"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（運営委員会）</w:t>
      </w:r>
    </w:p>
    <w:p w14:paraId="73D31A1F" w14:textId="77777777" w:rsid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第９条　当企業体は、構成員全員をもって運営委員会を設け、本件業務委託の遂行に当たるものとする。</w:t>
      </w:r>
    </w:p>
    <w:p w14:paraId="5612E814" w14:textId="77777777" w:rsidR="007779B8" w:rsidRPr="007779B8" w:rsidRDefault="007779B8" w:rsidP="007779B8">
      <w:pPr>
        <w:spacing w:after="0" w:line="240" w:lineRule="auto"/>
        <w:ind w:left="210" w:hangingChars="100" w:hanging="210"/>
        <w:rPr>
          <w:rFonts w:asciiTheme="minorEastAsia" w:hAnsiTheme="minorEastAsia"/>
          <w:sz w:val="21"/>
          <w:szCs w:val="21"/>
        </w:rPr>
      </w:pPr>
    </w:p>
    <w:p w14:paraId="049E1CF0"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（構成員の責任）</w:t>
      </w:r>
    </w:p>
    <w:p w14:paraId="40C8D876"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第１０条　構成員は、本件業務委託の契約の履行に関し、連帯して責任を負うものとする。</w:t>
      </w:r>
    </w:p>
    <w:p w14:paraId="6FFD0E61" w14:textId="77777777" w:rsidR="007779B8" w:rsidRDefault="007779B8" w:rsidP="007779B8">
      <w:pPr>
        <w:spacing w:after="0" w:line="240" w:lineRule="auto"/>
        <w:rPr>
          <w:rFonts w:asciiTheme="minorEastAsia" w:hAnsiTheme="minorEastAsia"/>
          <w:sz w:val="21"/>
          <w:szCs w:val="21"/>
        </w:rPr>
      </w:pPr>
    </w:p>
    <w:p w14:paraId="74250653" w14:textId="2E5E3AA8"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（構成員の経費の分担）</w:t>
      </w:r>
    </w:p>
    <w:p w14:paraId="4B7087BA" w14:textId="77777777" w:rsid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第１１条　構成員はその分担業務の実施のため、運営委員会の定めるところにより必要な経費の分配を受けるものとする。</w:t>
      </w:r>
    </w:p>
    <w:p w14:paraId="39C8CE6C" w14:textId="77777777" w:rsidR="007779B8" w:rsidRPr="007779B8" w:rsidRDefault="007779B8" w:rsidP="007779B8">
      <w:pPr>
        <w:spacing w:after="0" w:line="240" w:lineRule="auto"/>
        <w:rPr>
          <w:rFonts w:asciiTheme="minorEastAsia" w:hAnsiTheme="minorEastAsia"/>
          <w:sz w:val="21"/>
          <w:szCs w:val="21"/>
        </w:rPr>
      </w:pPr>
    </w:p>
    <w:p w14:paraId="3713C1DD"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（共通費用の分担）</w:t>
      </w:r>
    </w:p>
    <w:p w14:paraId="0C010638"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第１２条　本件業務の履行中に発生した共通の経費等については、分担業務の価格の割合に応じて運営委員会で定めるものとする。</w:t>
      </w:r>
    </w:p>
    <w:p w14:paraId="12EE61E2" w14:textId="77777777" w:rsidR="007779B8" w:rsidRDefault="007779B8" w:rsidP="007779B8">
      <w:pPr>
        <w:spacing w:after="0" w:line="240" w:lineRule="auto"/>
        <w:rPr>
          <w:rFonts w:asciiTheme="minorEastAsia" w:hAnsiTheme="minorEastAsia"/>
          <w:sz w:val="21"/>
          <w:szCs w:val="21"/>
        </w:rPr>
      </w:pPr>
    </w:p>
    <w:p w14:paraId="1E583809" w14:textId="67A3D34F"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（構成員相互間の責任分担）</w:t>
      </w:r>
    </w:p>
    <w:p w14:paraId="396A72C2"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第１３条　構成員がその分担業務に関し、群馬県、第三者又は他の構成員に与えた損害は、当該構成員がこれを負担するものとする。</w:t>
      </w:r>
    </w:p>
    <w:p w14:paraId="1D833F24" w14:textId="77777777" w:rsidR="007779B8" w:rsidRDefault="007779B8" w:rsidP="007779B8">
      <w:pPr>
        <w:spacing w:after="0" w:line="240" w:lineRule="auto"/>
        <w:rPr>
          <w:rFonts w:asciiTheme="minorEastAsia" w:hAnsiTheme="minorEastAsia"/>
          <w:sz w:val="21"/>
          <w:szCs w:val="21"/>
        </w:rPr>
      </w:pPr>
    </w:p>
    <w:p w14:paraId="43C14CE0" w14:textId="5E2DC8F5"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（権利義務の譲渡の制限）</w:t>
      </w:r>
    </w:p>
    <w:p w14:paraId="69AF0364"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第１４条　構成員は、群馬県及び他の構成員全員の承認がなければ、本協定書に基づく権利義務を第三者に譲渡することはできない。</w:t>
      </w:r>
    </w:p>
    <w:p w14:paraId="33166549" w14:textId="77777777" w:rsidR="007779B8" w:rsidRDefault="007779B8" w:rsidP="007779B8">
      <w:pPr>
        <w:spacing w:after="0" w:line="240" w:lineRule="auto"/>
        <w:rPr>
          <w:rFonts w:asciiTheme="minorEastAsia" w:hAnsiTheme="minorEastAsia"/>
          <w:sz w:val="21"/>
          <w:szCs w:val="21"/>
        </w:rPr>
      </w:pPr>
    </w:p>
    <w:p w14:paraId="7A22013F" w14:textId="4F19FD4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lastRenderedPageBreak/>
        <w:t>（受託途中における構成員の脱退に対する措置）</w:t>
      </w:r>
    </w:p>
    <w:p w14:paraId="0596B9A3"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第１５条　構成員は、発注者及び他の構成員全員の承認がなければ当企業体が本件業務委託を完成する日までは脱退することができない。</w:t>
      </w:r>
    </w:p>
    <w:p w14:paraId="025C5D7D" w14:textId="1DC03D2D"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２　構成員のうち受託途中において前項の規定により脱退した者がある場合は、発注者の指示に従い</w:t>
      </w:r>
      <w:r w:rsidR="00C76AAB">
        <w:rPr>
          <w:rFonts w:asciiTheme="minorEastAsia" w:hAnsiTheme="minorEastAsia" w:hint="eastAsia"/>
          <w:sz w:val="21"/>
          <w:szCs w:val="21"/>
        </w:rPr>
        <w:t>、</w:t>
      </w:r>
      <w:r w:rsidRPr="007779B8">
        <w:rPr>
          <w:rFonts w:asciiTheme="minorEastAsia" w:hAnsiTheme="minorEastAsia" w:hint="eastAsia"/>
          <w:sz w:val="21"/>
          <w:szCs w:val="21"/>
        </w:rPr>
        <w:t>本件業務を履行するものとする。</w:t>
      </w:r>
    </w:p>
    <w:p w14:paraId="781B4A09" w14:textId="77777777" w:rsidR="007779B8" w:rsidRDefault="007779B8" w:rsidP="007779B8">
      <w:pPr>
        <w:spacing w:after="0" w:line="240" w:lineRule="auto"/>
        <w:rPr>
          <w:rFonts w:asciiTheme="minorEastAsia" w:hAnsiTheme="minorEastAsia"/>
          <w:sz w:val="21"/>
          <w:szCs w:val="21"/>
        </w:rPr>
      </w:pPr>
    </w:p>
    <w:p w14:paraId="2C7B2B86" w14:textId="2C0A8FEA"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（受託途中における構成員の破産又は解散に対する</w:t>
      </w:r>
      <w:r w:rsidR="00C76AAB">
        <w:rPr>
          <w:rFonts w:asciiTheme="minorEastAsia" w:hAnsiTheme="minorEastAsia" w:hint="eastAsia"/>
          <w:sz w:val="21"/>
          <w:szCs w:val="21"/>
        </w:rPr>
        <w:t>措置</w:t>
      </w:r>
      <w:r w:rsidRPr="007779B8">
        <w:rPr>
          <w:rFonts w:asciiTheme="minorEastAsia" w:hAnsiTheme="minorEastAsia" w:hint="eastAsia"/>
          <w:sz w:val="21"/>
          <w:szCs w:val="21"/>
        </w:rPr>
        <w:t>）</w:t>
      </w:r>
    </w:p>
    <w:p w14:paraId="0C41867B"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第１６条　構成員のうちいずれかが受託途中において破産又は解散した場合は、残存構成員が共同連帯して当該業務を履行するものとする。</w:t>
      </w:r>
    </w:p>
    <w:p w14:paraId="36DD0243" w14:textId="77777777" w:rsidR="007779B8" w:rsidRDefault="007779B8" w:rsidP="007779B8">
      <w:pPr>
        <w:spacing w:after="0" w:line="240" w:lineRule="auto"/>
        <w:rPr>
          <w:rFonts w:asciiTheme="minorEastAsia" w:hAnsiTheme="minorEastAsia"/>
          <w:sz w:val="21"/>
          <w:szCs w:val="21"/>
        </w:rPr>
      </w:pPr>
    </w:p>
    <w:p w14:paraId="48D0DC26" w14:textId="49F42930"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（解散後の契約不適合責任）</w:t>
      </w:r>
    </w:p>
    <w:p w14:paraId="0F9A71E1" w14:textId="77777777"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第１７条　当企業体が解散した後においても、本件業務委託につき契約の不適合があったときは、各構成員は共同連帯してその責任を負うものとする。</w:t>
      </w:r>
    </w:p>
    <w:p w14:paraId="10ADE562" w14:textId="77777777" w:rsidR="007779B8" w:rsidRDefault="007779B8" w:rsidP="007779B8">
      <w:pPr>
        <w:spacing w:after="0" w:line="240" w:lineRule="auto"/>
        <w:rPr>
          <w:rFonts w:asciiTheme="minorEastAsia" w:hAnsiTheme="minorEastAsia"/>
          <w:sz w:val="21"/>
          <w:szCs w:val="21"/>
        </w:rPr>
      </w:pPr>
    </w:p>
    <w:p w14:paraId="330F7093" w14:textId="57AC866D"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（協定書に定めのない事項）</w:t>
      </w:r>
    </w:p>
    <w:p w14:paraId="725E74D7" w14:textId="6C5A7142" w:rsidR="007779B8" w:rsidRPr="007779B8" w:rsidRDefault="007779B8" w:rsidP="007779B8">
      <w:pPr>
        <w:spacing w:after="0" w:line="240" w:lineRule="auto"/>
        <w:ind w:left="210" w:hangingChars="100" w:hanging="210"/>
        <w:rPr>
          <w:rFonts w:asciiTheme="minorEastAsia" w:hAnsiTheme="minorEastAsia"/>
          <w:sz w:val="21"/>
          <w:szCs w:val="21"/>
        </w:rPr>
      </w:pPr>
      <w:r w:rsidRPr="007779B8">
        <w:rPr>
          <w:rFonts w:asciiTheme="minorEastAsia" w:hAnsiTheme="minorEastAsia" w:hint="eastAsia"/>
          <w:sz w:val="21"/>
          <w:szCs w:val="21"/>
        </w:rPr>
        <w:t>第１８条　この協定書に定めのない事項は、運営委員会において定めるものとする。</w:t>
      </w:r>
    </w:p>
    <w:p w14:paraId="2CB55A36" w14:textId="77777777" w:rsidR="007779B8" w:rsidRPr="007779B8" w:rsidRDefault="007779B8" w:rsidP="007779B8">
      <w:pPr>
        <w:spacing w:after="0" w:line="240" w:lineRule="auto"/>
        <w:rPr>
          <w:rFonts w:asciiTheme="minorEastAsia" w:hAnsiTheme="minorEastAsia"/>
          <w:sz w:val="21"/>
          <w:szCs w:val="21"/>
        </w:rPr>
      </w:pPr>
    </w:p>
    <w:p w14:paraId="44529811" w14:textId="64B7DA2D"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〇〇　ほか〇社は、上記のとおり共同企業体協定を締結したので、その証としてこの協定書〇通を作成し、各通に構成員が記名押印し、各自所持するものとする。</w:t>
      </w:r>
    </w:p>
    <w:p w14:paraId="5A8AF238" w14:textId="77777777" w:rsidR="007779B8" w:rsidRDefault="007779B8" w:rsidP="007779B8">
      <w:pPr>
        <w:spacing w:after="0" w:line="240" w:lineRule="auto"/>
        <w:rPr>
          <w:rFonts w:asciiTheme="minorEastAsia" w:hAnsiTheme="minorEastAsia"/>
          <w:sz w:val="21"/>
          <w:szCs w:val="21"/>
        </w:rPr>
      </w:pPr>
    </w:p>
    <w:p w14:paraId="2FA0A4D6" w14:textId="7A4595A6" w:rsidR="007779B8" w:rsidRPr="007779B8" w:rsidRDefault="007779B8" w:rsidP="007779B8">
      <w:pPr>
        <w:spacing w:after="0" w:line="240" w:lineRule="auto"/>
        <w:ind w:firstLineChars="100" w:firstLine="210"/>
        <w:rPr>
          <w:rFonts w:asciiTheme="minorEastAsia" w:hAnsiTheme="minorEastAsia"/>
          <w:sz w:val="21"/>
          <w:szCs w:val="21"/>
        </w:rPr>
      </w:pPr>
      <w:r w:rsidRPr="007779B8">
        <w:rPr>
          <w:rFonts w:asciiTheme="minorEastAsia" w:hAnsiTheme="minorEastAsia" w:hint="eastAsia"/>
          <w:sz w:val="21"/>
          <w:szCs w:val="21"/>
        </w:rPr>
        <w:t>令和〇年〇月〇日</w:t>
      </w:r>
    </w:p>
    <w:p w14:paraId="56FA341E" w14:textId="77777777" w:rsidR="007779B8" w:rsidRDefault="007779B8" w:rsidP="007779B8">
      <w:pPr>
        <w:spacing w:after="0" w:line="240" w:lineRule="auto"/>
        <w:rPr>
          <w:rFonts w:asciiTheme="minorEastAsia" w:hAnsiTheme="minorEastAsia"/>
          <w:sz w:val="21"/>
          <w:szCs w:val="21"/>
        </w:rPr>
      </w:pPr>
    </w:p>
    <w:p w14:paraId="40E0655B" w14:textId="1F7B445C"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所在地　〇〇</w:t>
      </w:r>
    </w:p>
    <w:p w14:paraId="7B9D3610"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名称　　〇〇</w:t>
      </w:r>
    </w:p>
    <w:p w14:paraId="592FF421"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代表者　〇〇　　　　　　　（押印）</w:t>
      </w:r>
    </w:p>
    <w:p w14:paraId="1FB57A9F" w14:textId="77777777" w:rsidR="007779B8" w:rsidRPr="007779B8" w:rsidRDefault="007779B8" w:rsidP="007779B8">
      <w:pPr>
        <w:spacing w:after="0" w:line="240" w:lineRule="auto"/>
        <w:rPr>
          <w:rFonts w:asciiTheme="minorEastAsia" w:hAnsiTheme="minorEastAsia"/>
          <w:sz w:val="21"/>
          <w:szCs w:val="21"/>
        </w:rPr>
      </w:pPr>
    </w:p>
    <w:p w14:paraId="102DD711"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所在地　〇〇</w:t>
      </w:r>
    </w:p>
    <w:p w14:paraId="49A06E95"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名称　　〇〇</w:t>
      </w:r>
    </w:p>
    <w:p w14:paraId="2ABF27F1"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代表者　〇〇　　　　　　　（押印）</w:t>
      </w:r>
    </w:p>
    <w:p w14:paraId="026C0BEA" w14:textId="77777777" w:rsidR="007779B8" w:rsidRPr="007779B8" w:rsidRDefault="007779B8" w:rsidP="007779B8">
      <w:pPr>
        <w:spacing w:after="0" w:line="240" w:lineRule="auto"/>
        <w:rPr>
          <w:rFonts w:asciiTheme="minorEastAsia" w:hAnsiTheme="minorEastAsia"/>
          <w:sz w:val="21"/>
          <w:szCs w:val="21"/>
        </w:rPr>
      </w:pPr>
    </w:p>
    <w:p w14:paraId="0611CECD"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所在地　〇〇</w:t>
      </w:r>
    </w:p>
    <w:p w14:paraId="74374A31"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名称　　〇〇</w:t>
      </w:r>
    </w:p>
    <w:p w14:paraId="082621B8" w14:textId="77777777" w:rsidR="007779B8" w:rsidRPr="007779B8" w:rsidRDefault="007779B8" w:rsidP="007779B8">
      <w:pPr>
        <w:spacing w:after="0" w:line="240" w:lineRule="auto"/>
        <w:rPr>
          <w:rFonts w:asciiTheme="minorEastAsia" w:hAnsiTheme="minorEastAsia"/>
          <w:sz w:val="21"/>
          <w:szCs w:val="21"/>
        </w:rPr>
      </w:pPr>
      <w:r w:rsidRPr="007779B8">
        <w:rPr>
          <w:rFonts w:asciiTheme="minorEastAsia" w:hAnsiTheme="minorEastAsia" w:hint="eastAsia"/>
          <w:sz w:val="21"/>
          <w:szCs w:val="21"/>
        </w:rPr>
        <w:t>代表者　〇〇　　　　　　　（押印）</w:t>
      </w:r>
    </w:p>
    <w:p w14:paraId="39E85800" w14:textId="77777777" w:rsidR="007779B8" w:rsidRPr="007779B8" w:rsidRDefault="007779B8" w:rsidP="007779B8">
      <w:pPr>
        <w:spacing w:after="0" w:line="240" w:lineRule="auto"/>
        <w:rPr>
          <w:rFonts w:asciiTheme="minorEastAsia" w:hAnsiTheme="minorEastAsia"/>
          <w:sz w:val="21"/>
          <w:szCs w:val="21"/>
        </w:rPr>
      </w:pPr>
    </w:p>
    <w:p w14:paraId="77A3B0D2" w14:textId="77777777" w:rsidR="007779B8" w:rsidRPr="007779B8" w:rsidRDefault="007779B8" w:rsidP="007779B8">
      <w:pPr>
        <w:spacing w:after="0" w:line="240" w:lineRule="auto"/>
        <w:rPr>
          <w:rFonts w:asciiTheme="minorEastAsia" w:hAnsiTheme="minorEastAsia"/>
          <w:sz w:val="21"/>
          <w:szCs w:val="21"/>
        </w:rPr>
      </w:pPr>
    </w:p>
    <w:p w14:paraId="4C05B806" w14:textId="77777777" w:rsidR="001D7754" w:rsidRPr="009C7A5A" w:rsidRDefault="001D7754" w:rsidP="007779B8">
      <w:pPr>
        <w:spacing w:after="0" w:line="240" w:lineRule="auto"/>
        <w:jc w:val="center"/>
        <w:rPr>
          <w:rFonts w:asciiTheme="minorEastAsia" w:hAnsiTheme="minorEastAsia"/>
          <w:sz w:val="21"/>
          <w:szCs w:val="21"/>
        </w:rPr>
      </w:pPr>
    </w:p>
    <w:sectPr w:rsidR="001D7754" w:rsidRPr="009C7A5A" w:rsidSect="009C7A5A">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FDFC" w14:textId="77777777" w:rsidR="00F72E21" w:rsidRDefault="00F72E21" w:rsidP="00D11CD1">
      <w:pPr>
        <w:spacing w:after="0" w:line="240" w:lineRule="auto"/>
      </w:pPr>
      <w:r>
        <w:separator/>
      </w:r>
    </w:p>
  </w:endnote>
  <w:endnote w:type="continuationSeparator" w:id="0">
    <w:p w14:paraId="62C9C490" w14:textId="77777777" w:rsidR="00F72E21" w:rsidRDefault="00F72E21" w:rsidP="00D1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A2F6" w14:textId="77777777" w:rsidR="00F72E21" w:rsidRDefault="00F72E21" w:rsidP="00D11CD1">
      <w:pPr>
        <w:spacing w:after="0" w:line="240" w:lineRule="auto"/>
      </w:pPr>
      <w:r>
        <w:separator/>
      </w:r>
    </w:p>
  </w:footnote>
  <w:footnote w:type="continuationSeparator" w:id="0">
    <w:p w14:paraId="5145C2DD" w14:textId="77777777" w:rsidR="00F72E21" w:rsidRDefault="00F72E21" w:rsidP="00D11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82"/>
    <w:rsid w:val="000A505A"/>
    <w:rsid w:val="001D7754"/>
    <w:rsid w:val="001E43FA"/>
    <w:rsid w:val="002F2C35"/>
    <w:rsid w:val="00414896"/>
    <w:rsid w:val="00451292"/>
    <w:rsid w:val="004B3682"/>
    <w:rsid w:val="007224E5"/>
    <w:rsid w:val="0075031B"/>
    <w:rsid w:val="007779B8"/>
    <w:rsid w:val="00783279"/>
    <w:rsid w:val="008D6C1A"/>
    <w:rsid w:val="009C60AD"/>
    <w:rsid w:val="009C7A5A"/>
    <w:rsid w:val="00C76AAB"/>
    <w:rsid w:val="00C96759"/>
    <w:rsid w:val="00D11CD1"/>
    <w:rsid w:val="00D77BD1"/>
    <w:rsid w:val="00DB2373"/>
    <w:rsid w:val="00DE475B"/>
    <w:rsid w:val="00EB3910"/>
    <w:rsid w:val="00EB4A8A"/>
    <w:rsid w:val="00F72E21"/>
    <w:rsid w:val="00FA5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EC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6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36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36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36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36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36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36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36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36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36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36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36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36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36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36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36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36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36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3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3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3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682"/>
    <w:pPr>
      <w:spacing w:before="160"/>
      <w:jc w:val="center"/>
    </w:pPr>
    <w:rPr>
      <w:i/>
      <w:iCs/>
      <w:color w:val="404040" w:themeColor="text1" w:themeTint="BF"/>
    </w:rPr>
  </w:style>
  <w:style w:type="character" w:customStyle="1" w:styleId="a8">
    <w:name w:val="引用文 (文字)"/>
    <w:basedOn w:val="a0"/>
    <w:link w:val="a7"/>
    <w:uiPriority w:val="29"/>
    <w:rsid w:val="004B3682"/>
    <w:rPr>
      <w:i/>
      <w:iCs/>
      <w:color w:val="404040" w:themeColor="text1" w:themeTint="BF"/>
    </w:rPr>
  </w:style>
  <w:style w:type="paragraph" w:styleId="a9">
    <w:name w:val="List Paragraph"/>
    <w:basedOn w:val="a"/>
    <w:uiPriority w:val="34"/>
    <w:qFormat/>
    <w:rsid w:val="004B3682"/>
    <w:pPr>
      <w:ind w:left="720"/>
      <w:contextualSpacing/>
    </w:pPr>
  </w:style>
  <w:style w:type="character" w:styleId="21">
    <w:name w:val="Intense Emphasis"/>
    <w:basedOn w:val="a0"/>
    <w:uiPriority w:val="21"/>
    <w:qFormat/>
    <w:rsid w:val="004B3682"/>
    <w:rPr>
      <w:i/>
      <w:iCs/>
      <w:color w:val="0F4761" w:themeColor="accent1" w:themeShade="BF"/>
    </w:rPr>
  </w:style>
  <w:style w:type="paragraph" w:styleId="22">
    <w:name w:val="Intense Quote"/>
    <w:basedOn w:val="a"/>
    <w:next w:val="a"/>
    <w:link w:val="23"/>
    <w:uiPriority w:val="30"/>
    <w:qFormat/>
    <w:rsid w:val="004B3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3682"/>
    <w:rPr>
      <w:i/>
      <w:iCs/>
      <w:color w:val="0F4761" w:themeColor="accent1" w:themeShade="BF"/>
    </w:rPr>
  </w:style>
  <w:style w:type="character" w:styleId="24">
    <w:name w:val="Intense Reference"/>
    <w:basedOn w:val="a0"/>
    <w:uiPriority w:val="32"/>
    <w:qFormat/>
    <w:rsid w:val="004B3682"/>
    <w:rPr>
      <w:b/>
      <w:bCs/>
      <w:smallCaps/>
      <w:color w:val="0F4761" w:themeColor="accent1" w:themeShade="BF"/>
      <w:spacing w:val="5"/>
    </w:rPr>
  </w:style>
  <w:style w:type="table" w:styleId="aa">
    <w:name w:val="Table Grid"/>
    <w:basedOn w:val="a1"/>
    <w:uiPriority w:val="39"/>
    <w:rsid w:val="001D7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11CD1"/>
    <w:pPr>
      <w:tabs>
        <w:tab w:val="center" w:pos="4252"/>
        <w:tab w:val="right" w:pos="8504"/>
      </w:tabs>
      <w:snapToGrid w:val="0"/>
    </w:pPr>
  </w:style>
  <w:style w:type="character" w:customStyle="1" w:styleId="ac">
    <w:name w:val="ヘッダー (文字)"/>
    <w:basedOn w:val="a0"/>
    <w:link w:val="ab"/>
    <w:uiPriority w:val="99"/>
    <w:rsid w:val="00D11CD1"/>
  </w:style>
  <w:style w:type="paragraph" w:styleId="ad">
    <w:name w:val="footer"/>
    <w:basedOn w:val="a"/>
    <w:link w:val="ae"/>
    <w:uiPriority w:val="99"/>
    <w:unhideWhenUsed/>
    <w:rsid w:val="00D11CD1"/>
    <w:pPr>
      <w:tabs>
        <w:tab w:val="center" w:pos="4252"/>
        <w:tab w:val="right" w:pos="8504"/>
      </w:tabs>
      <w:snapToGrid w:val="0"/>
    </w:pPr>
  </w:style>
  <w:style w:type="character" w:customStyle="1" w:styleId="ae">
    <w:name w:val="フッター (文字)"/>
    <w:basedOn w:val="a0"/>
    <w:link w:val="ad"/>
    <w:uiPriority w:val="99"/>
    <w:rsid w:val="00D1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1584</Characters>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2026-06-21T01:29:00Z</dcterms:created>
  <dcterms:modified xsi:type="dcterms:W3CDTF">2026-06-21T01:29:00Z</dcterms:modified>
</cp:coreProperties>
</file>