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110D" w14:textId="77777777" w:rsidR="00337EE4" w:rsidRPr="00FF7E66" w:rsidRDefault="00C5560E" w:rsidP="00337EE4">
      <w:pPr>
        <w:rPr>
          <w:rFonts w:ascii="Century" w:eastAsia="ＭＳ ゴシック"/>
          <w:color w:val="000000" w:themeColor="text1"/>
          <w:kern w:val="0"/>
          <w:szCs w:val="20"/>
        </w:rPr>
      </w:pPr>
      <w:r w:rsidRPr="00FF7E66">
        <w:rPr>
          <w:rFonts w:hint="eastAsia"/>
          <w:color w:val="000000" w:themeColor="text1"/>
        </w:rPr>
        <w:t>（</w:t>
      </w:r>
      <w:r w:rsidR="008503B3" w:rsidRPr="00FF7E66">
        <w:rPr>
          <w:rFonts w:hint="eastAsia"/>
          <w:color w:val="000000" w:themeColor="text1"/>
        </w:rPr>
        <w:t>別紙２</w:t>
      </w:r>
      <w:r w:rsidR="00337EE4" w:rsidRPr="00FF7E66">
        <w:rPr>
          <w:rFonts w:hAnsi="ＭＳ 明朝" w:hint="eastAsia"/>
          <w:color w:val="000000" w:themeColor="text1"/>
          <w:kern w:val="0"/>
          <w:szCs w:val="20"/>
        </w:rPr>
        <w:t>－１</w:t>
      </w:r>
      <w:r w:rsidRPr="00FF7E66">
        <w:rPr>
          <w:rFonts w:ascii="Century" w:eastAsia="ＭＳ ゴシック" w:hint="eastAsia"/>
          <w:color w:val="000000" w:themeColor="text1"/>
          <w:kern w:val="0"/>
          <w:szCs w:val="20"/>
        </w:rPr>
        <w:t>）</w:t>
      </w:r>
    </w:p>
    <w:p w14:paraId="78EF0D90" w14:textId="77777777" w:rsidR="00337EE4" w:rsidRPr="00FF7E66" w:rsidRDefault="0072008A" w:rsidP="00337EE4">
      <w:pPr>
        <w:jc w:val="center"/>
        <w:rPr>
          <w:rFonts w:eastAsia="ＭＳ ゴシック"/>
          <w:b/>
          <w:bCs/>
          <w:color w:val="000000" w:themeColor="text1"/>
          <w:sz w:val="24"/>
        </w:rPr>
      </w:pPr>
      <w:r w:rsidRPr="00FF7E66">
        <w:rPr>
          <w:rFonts w:eastAsia="ＭＳ ゴシック" w:hint="eastAsia"/>
          <w:b/>
          <w:bCs/>
          <w:color w:val="000000" w:themeColor="text1"/>
          <w:sz w:val="24"/>
        </w:rPr>
        <w:t>生活困窮者自立相談支援事業</w:t>
      </w:r>
      <w:r w:rsidR="00C5560E" w:rsidRPr="00FF7E66">
        <w:rPr>
          <w:rFonts w:eastAsia="ＭＳ ゴシック" w:hint="eastAsia"/>
          <w:b/>
          <w:bCs/>
          <w:color w:val="000000" w:themeColor="text1"/>
          <w:sz w:val="24"/>
        </w:rPr>
        <w:t>人員配置一覧</w:t>
      </w:r>
    </w:p>
    <w:p w14:paraId="05E8589C" w14:textId="77777777" w:rsidR="00337EE4" w:rsidRPr="00FF7E66" w:rsidRDefault="00337EE4" w:rsidP="00337EE4">
      <w:pPr>
        <w:rPr>
          <w:rFonts w:eastAsia="ＭＳ ゴシック" w:hAnsi="ＭＳ 明朝"/>
          <w:b/>
          <w:bCs/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560"/>
        <w:gridCol w:w="4774"/>
      </w:tblGrid>
      <w:tr w:rsidR="00FF7E66" w:rsidRPr="00FF7E66" w14:paraId="14F48648" w14:textId="77777777" w:rsidTr="00A157BF">
        <w:trPr>
          <w:cantSplit/>
          <w:trHeight w:val="33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BFF8F" w14:textId="77777777" w:rsidR="00337EE4" w:rsidRPr="00FF7E66" w:rsidRDefault="00337EE4" w:rsidP="00337EE4">
            <w:pPr>
              <w:ind w:left="2"/>
              <w:jc w:val="center"/>
              <w:rPr>
                <w:color w:val="000000" w:themeColor="text1"/>
              </w:rPr>
            </w:pPr>
            <w:r w:rsidRPr="00FF7E66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7F535" w14:textId="77777777" w:rsidR="00337EE4" w:rsidRPr="00FF7E66" w:rsidRDefault="00337EE4" w:rsidP="00C5560E">
            <w:pPr>
              <w:snapToGrid w:val="0"/>
              <w:spacing w:beforeLines="20" w:before="71" w:afterLines="10" w:after="35"/>
              <w:jc w:val="center"/>
              <w:rPr>
                <w:color w:val="000000" w:themeColor="text1"/>
              </w:rPr>
            </w:pPr>
            <w:r w:rsidRPr="00FF7E66">
              <w:rPr>
                <w:rFonts w:hint="eastAsia"/>
                <w:color w:val="000000" w:themeColor="text1"/>
              </w:rPr>
              <w:t>経歴</w:t>
            </w:r>
            <w:r w:rsidR="00C5560E" w:rsidRPr="00FF7E66">
              <w:rPr>
                <w:rFonts w:hint="eastAsia"/>
                <w:color w:val="000000" w:themeColor="text1"/>
              </w:rPr>
              <w:t>・有資格</w:t>
            </w:r>
            <w:r w:rsidR="00A157BF" w:rsidRPr="00FF7E66">
              <w:rPr>
                <w:rFonts w:hint="eastAsia"/>
                <w:color w:val="000000" w:themeColor="text1"/>
              </w:rPr>
              <w:t>・経験</w:t>
            </w:r>
            <w:r w:rsidRPr="00FF7E66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6A714" w14:textId="77777777" w:rsidR="00337EE4" w:rsidRPr="00FF7E66" w:rsidRDefault="00A157BF" w:rsidP="00337EE4">
            <w:pPr>
              <w:snapToGrid w:val="0"/>
              <w:spacing w:beforeLines="20" w:before="71" w:afterLines="10" w:after="35"/>
              <w:jc w:val="center"/>
              <w:rPr>
                <w:color w:val="000000" w:themeColor="text1"/>
              </w:rPr>
            </w:pPr>
            <w:r w:rsidRPr="00FF7E66">
              <w:rPr>
                <w:rFonts w:hint="eastAsia"/>
                <w:color w:val="000000" w:themeColor="text1"/>
              </w:rPr>
              <w:t>雇用形態・</w:t>
            </w:r>
            <w:r w:rsidR="00337EE4" w:rsidRPr="00FF7E66">
              <w:rPr>
                <w:rFonts w:hint="eastAsia"/>
                <w:color w:val="000000" w:themeColor="text1"/>
              </w:rPr>
              <w:t>担当業務</w:t>
            </w:r>
            <w:r w:rsidRPr="00FF7E66">
              <w:rPr>
                <w:rFonts w:hint="eastAsia"/>
                <w:color w:val="000000" w:themeColor="text1"/>
              </w:rPr>
              <w:t>・</w:t>
            </w:r>
            <w:r w:rsidR="00337EE4" w:rsidRPr="00FF7E66">
              <w:rPr>
                <w:rFonts w:hint="eastAsia"/>
                <w:color w:val="000000" w:themeColor="text1"/>
              </w:rPr>
              <w:t>（兼務する業務）</w:t>
            </w:r>
          </w:p>
        </w:tc>
      </w:tr>
      <w:tr w:rsidR="00FF7E66" w:rsidRPr="00FF7E66" w14:paraId="2DADAA4A" w14:textId="77777777" w:rsidTr="00A157BF">
        <w:trPr>
          <w:cantSplit/>
          <w:trHeight w:val="1602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D02DBC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  <w:p w14:paraId="647733E6" w14:textId="77777777" w:rsidR="00A157BF" w:rsidRPr="00FF7E66" w:rsidRDefault="00A157BF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C0EFE02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336B70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</w:tr>
      <w:tr w:rsidR="00FF7E66" w:rsidRPr="00FF7E66" w14:paraId="6F941796" w14:textId="77777777" w:rsidTr="00A157BF">
        <w:trPr>
          <w:cantSplit/>
          <w:trHeight w:val="1602"/>
        </w:trPr>
        <w:tc>
          <w:tcPr>
            <w:tcW w:w="1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AA36F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0CCF42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81395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</w:tr>
      <w:tr w:rsidR="00FF7E66" w:rsidRPr="00FF7E66" w14:paraId="7DED10F8" w14:textId="77777777" w:rsidTr="00A157BF">
        <w:trPr>
          <w:cantSplit/>
          <w:trHeight w:val="1602"/>
        </w:trPr>
        <w:tc>
          <w:tcPr>
            <w:tcW w:w="1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9DB3E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C95D7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D3B6A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</w:tr>
      <w:tr w:rsidR="00FF7E66" w:rsidRPr="00FF7E66" w14:paraId="0A6A3342" w14:textId="77777777" w:rsidTr="00A157BF">
        <w:trPr>
          <w:cantSplit/>
          <w:trHeight w:val="1602"/>
        </w:trPr>
        <w:tc>
          <w:tcPr>
            <w:tcW w:w="1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0F488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1B164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1F14B4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</w:tr>
      <w:tr w:rsidR="00FF7E66" w:rsidRPr="00FF7E66" w14:paraId="0F70F727" w14:textId="77777777" w:rsidTr="00A157BF">
        <w:trPr>
          <w:cantSplit/>
          <w:trHeight w:val="1602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D13D0" w14:textId="77777777" w:rsidR="00337EE4" w:rsidRPr="00FF7E66" w:rsidRDefault="00337EE4" w:rsidP="00337EE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2DEC2D" w14:textId="77777777" w:rsidR="00337EE4" w:rsidRPr="00FF7E66" w:rsidRDefault="00337EE4" w:rsidP="00337EE4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CA5D7B" w14:textId="77777777" w:rsidR="00337EE4" w:rsidRPr="00FF7E66" w:rsidRDefault="00337EE4" w:rsidP="00337EE4">
            <w:pPr>
              <w:jc w:val="left"/>
              <w:rPr>
                <w:color w:val="000000" w:themeColor="text1"/>
                <w:sz w:val="16"/>
              </w:rPr>
            </w:pPr>
          </w:p>
        </w:tc>
      </w:tr>
    </w:tbl>
    <w:p w14:paraId="7BC640DF" w14:textId="77777777" w:rsidR="00337EE4" w:rsidRPr="00FF7E66" w:rsidRDefault="00337EE4" w:rsidP="00337EE4">
      <w:pPr>
        <w:spacing w:beforeLines="50" w:before="178" w:line="260" w:lineRule="exact"/>
        <w:ind w:left="680" w:hangingChars="300" w:hanging="680"/>
        <w:rPr>
          <w:rFonts w:ascii="Century"/>
          <w:color w:val="000000" w:themeColor="text1"/>
          <w:kern w:val="0"/>
          <w:szCs w:val="20"/>
        </w:rPr>
      </w:pPr>
      <w:r w:rsidRPr="00FF7E66">
        <w:rPr>
          <w:rFonts w:ascii="Century" w:hint="eastAsia"/>
          <w:color w:val="000000" w:themeColor="text1"/>
          <w:kern w:val="0"/>
          <w:szCs w:val="20"/>
        </w:rPr>
        <w:t>注）１　今後採用を予定している場合は、氏名欄に人数を、担当業務欄に採用予定者の業務内容を記載すること。</w:t>
      </w:r>
    </w:p>
    <w:p w14:paraId="7FB3A391" w14:textId="77777777" w:rsidR="00337EE4" w:rsidRPr="00FF7E66" w:rsidRDefault="00337EE4" w:rsidP="00337EE4">
      <w:pPr>
        <w:spacing w:beforeLines="50" w:before="178" w:line="260" w:lineRule="exact"/>
        <w:ind w:left="680" w:hangingChars="300" w:hanging="680"/>
        <w:rPr>
          <w:rFonts w:ascii="Century"/>
          <w:color w:val="000000" w:themeColor="text1"/>
          <w:kern w:val="0"/>
          <w:szCs w:val="20"/>
        </w:rPr>
      </w:pPr>
      <w:r w:rsidRPr="00FF7E66">
        <w:rPr>
          <w:rFonts w:ascii="Century" w:hint="eastAsia"/>
          <w:color w:val="000000" w:themeColor="text1"/>
          <w:kern w:val="0"/>
          <w:szCs w:val="20"/>
        </w:rPr>
        <w:t xml:space="preserve">　　２　担当業務で、</w:t>
      </w:r>
      <w:r w:rsidR="00C5560E" w:rsidRPr="00FF7E66">
        <w:rPr>
          <w:rFonts w:ascii="Century" w:hint="eastAsia"/>
          <w:color w:val="000000" w:themeColor="text1"/>
          <w:kern w:val="0"/>
          <w:szCs w:val="20"/>
        </w:rPr>
        <w:t>群馬県</w:t>
      </w:r>
      <w:r w:rsidRPr="00FF7E66">
        <w:rPr>
          <w:rFonts w:ascii="Century" w:hint="eastAsia"/>
          <w:color w:val="000000" w:themeColor="text1"/>
          <w:kern w:val="0"/>
          <w:szCs w:val="20"/>
        </w:rPr>
        <w:t>生活困窮者自立</w:t>
      </w:r>
      <w:r w:rsidR="008503B3" w:rsidRPr="00FF7E66">
        <w:rPr>
          <w:rFonts w:ascii="Century" w:hint="eastAsia"/>
          <w:color w:val="000000" w:themeColor="text1"/>
          <w:kern w:val="0"/>
          <w:szCs w:val="20"/>
        </w:rPr>
        <w:t>相談支援事業</w:t>
      </w:r>
      <w:r w:rsidRPr="00FF7E66">
        <w:rPr>
          <w:rFonts w:ascii="Century" w:hint="eastAsia"/>
          <w:color w:val="000000" w:themeColor="text1"/>
          <w:kern w:val="0"/>
          <w:szCs w:val="20"/>
        </w:rPr>
        <w:t>業務以外に兼務する業務があれば、その内容</w:t>
      </w:r>
      <w:r w:rsidR="000538B1" w:rsidRPr="00FF7E66">
        <w:rPr>
          <w:rFonts w:ascii="Century" w:hint="eastAsia"/>
          <w:color w:val="000000" w:themeColor="text1"/>
          <w:kern w:val="0"/>
          <w:szCs w:val="20"/>
        </w:rPr>
        <w:t>及び兼務割合</w:t>
      </w:r>
      <w:r w:rsidRPr="00FF7E66">
        <w:rPr>
          <w:rFonts w:ascii="Century" w:hint="eastAsia"/>
          <w:color w:val="000000" w:themeColor="text1"/>
          <w:kern w:val="0"/>
          <w:szCs w:val="20"/>
        </w:rPr>
        <w:t>を括弧書きで記載すること。</w:t>
      </w:r>
      <w:r w:rsidR="004D656D" w:rsidRPr="00FF7E66">
        <w:rPr>
          <w:rFonts w:ascii="Century" w:hint="eastAsia"/>
          <w:color w:val="000000" w:themeColor="text1"/>
          <w:kern w:val="0"/>
          <w:szCs w:val="20"/>
        </w:rPr>
        <w:t>（地域居住支援事業を兼務する場合も記載をすること）</w:t>
      </w:r>
    </w:p>
    <w:p w14:paraId="2996FBEC" w14:textId="77777777" w:rsidR="00547363" w:rsidRPr="00FF7E66" w:rsidRDefault="00547363" w:rsidP="00C5560E">
      <w:pPr>
        <w:rPr>
          <w:rFonts w:ascii="Century"/>
          <w:color w:val="000000" w:themeColor="text1"/>
          <w:kern w:val="0"/>
          <w:szCs w:val="20"/>
        </w:rPr>
      </w:pPr>
    </w:p>
    <w:p w14:paraId="204B4528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02A8E0C2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23C3220F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0FFE5A0B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2BD11224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0EB1C71F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5530B425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487BDF02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p w14:paraId="53273B53" w14:textId="77777777" w:rsidR="0072008A" w:rsidRPr="00FF7E66" w:rsidRDefault="0072008A" w:rsidP="0072008A">
      <w:pPr>
        <w:rPr>
          <w:rFonts w:ascii="Century"/>
          <w:color w:val="000000" w:themeColor="text1"/>
          <w:kern w:val="0"/>
          <w:szCs w:val="20"/>
        </w:rPr>
      </w:pPr>
      <w:r w:rsidRPr="00FF7E66">
        <w:rPr>
          <w:rFonts w:ascii="Century" w:hint="eastAsia"/>
          <w:color w:val="000000" w:themeColor="text1"/>
          <w:kern w:val="0"/>
          <w:szCs w:val="20"/>
        </w:rPr>
        <w:lastRenderedPageBreak/>
        <w:t>（別紙２－１）</w:t>
      </w:r>
    </w:p>
    <w:p w14:paraId="231BB2B3" w14:textId="77777777" w:rsidR="0072008A" w:rsidRPr="00FF7E66" w:rsidRDefault="0072008A" w:rsidP="0072008A">
      <w:pPr>
        <w:jc w:val="center"/>
        <w:rPr>
          <w:rFonts w:eastAsia="ＭＳ ゴシック"/>
          <w:b/>
          <w:bCs/>
          <w:color w:val="000000" w:themeColor="text1"/>
          <w:sz w:val="24"/>
        </w:rPr>
      </w:pPr>
      <w:r w:rsidRPr="00FF7E66">
        <w:rPr>
          <w:rFonts w:eastAsia="ＭＳ ゴシック" w:hint="eastAsia"/>
          <w:b/>
          <w:bCs/>
          <w:color w:val="000000" w:themeColor="text1"/>
          <w:sz w:val="24"/>
        </w:rPr>
        <w:t>地域居住支援事業人員配置一覧</w:t>
      </w:r>
    </w:p>
    <w:p w14:paraId="78A344CE" w14:textId="77777777" w:rsidR="0072008A" w:rsidRPr="00FF7E66" w:rsidRDefault="0072008A" w:rsidP="0072008A">
      <w:pPr>
        <w:rPr>
          <w:rFonts w:ascii="Century"/>
          <w:b/>
          <w:bCs/>
          <w:color w:val="000000" w:themeColor="text1"/>
          <w:kern w:val="0"/>
          <w:szCs w:val="20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4"/>
        <w:gridCol w:w="2560"/>
        <w:gridCol w:w="4774"/>
      </w:tblGrid>
      <w:tr w:rsidR="00FF7E66" w:rsidRPr="00FF7E66" w14:paraId="213D35E8" w14:textId="77777777" w:rsidTr="0072008A">
        <w:trPr>
          <w:cantSplit/>
          <w:trHeight w:val="33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93937D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FF7E66">
              <w:rPr>
                <w:rFonts w:ascii="Century" w:hint="eastAsia"/>
                <w:color w:val="000000" w:themeColor="text1"/>
                <w:kern w:val="0"/>
                <w:szCs w:val="20"/>
              </w:rPr>
              <w:t>氏　名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8DF79A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FF7E66">
              <w:rPr>
                <w:rFonts w:ascii="Century" w:hint="eastAsia"/>
                <w:color w:val="000000" w:themeColor="text1"/>
                <w:kern w:val="0"/>
                <w:szCs w:val="20"/>
              </w:rPr>
              <w:t>経歴・有資格・経験等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60BCF1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  <w:r w:rsidRPr="00FF7E66">
              <w:rPr>
                <w:rFonts w:ascii="Century" w:hint="eastAsia"/>
                <w:color w:val="000000" w:themeColor="text1"/>
                <w:kern w:val="0"/>
                <w:szCs w:val="20"/>
              </w:rPr>
              <w:t>雇用形態・担当業務・（兼務する業務）</w:t>
            </w:r>
          </w:p>
        </w:tc>
      </w:tr>
      <w:tr w:rsidR="00FF7E66" w:rsidRPr="00FF7E66" w14:paraId="6AA1BD6C" w14:textId="77777777" w:rsidTr="0072008A">
        <w:trPr>
          <w:cantSplit/>
          <w:trHeight w:val="1602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9BC47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  <w:p w14:paraId="5BC8D612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9480E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E20EB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</w:tr>
      <w:tr w:rsidR="00FF7E66" w:rsidRPr="00FF7E66" w14:paraId="46CBD6EE" w14:textId="77777777" w:rsidTr="0072008A">
        <w:trPr>
          <w:cantSplit/>
          <w:trHeight w:val="1602"/>
        </w:trPr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CC135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CFA73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0F2B4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</w:tr>
      <w:tr w:rsidR="00FF7E66" w:rsidRPr="00FF7E66" w14:paraId="1AC5B8EA" w14:textId="77777777" w:rsidTr="0072008A">
        <w:trPr>
          <w:cantSplit/>
          <w:trHeight w:val="1602"/>
        </w:trPr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145E6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34F6F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B4F15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</w:tr>
      <w:tr w:rsidR="00FF7E66" w:rsidRPr="00FF7E66" w14:paraId="0B91A467" w14:textId="77777777" w:rsidTr="0072008A">
        <w:trPr>
          <w:cantSplit/>
          <w:trHeight w:val="1602"/>
        </w:trPr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3AC25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FD7B0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26962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</w:tr>
      <w:tr w:rsidR="00FF7E66" w:rsidRPr="00FF7E66" w14:paraId="55E55460" w14:textId="77777777" w:rsidTr="0072008A">
        <w:trPr>
          <w:cantSplit/>
          <w:trHeight w:val="1602"/>
        </w:trPr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CC80D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738340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7EF0B6" w14:textId="77777777" w:rsidR="0072008A" w:rsidRPr="00FF7E66" w:rsidRDefault="0072008A" w:rsidP="0072008A">
            <w:pPr>
              <w:rPr>
                <w:rFonts w:ascii="Century"/>
                <w:color w:val="000000" w:themeColor="text1"/>
                <w:kern w:val="0"/>
                <w:szCs w:val="20"/>
              </w:rPr>
            </w:pPr>
          </w:p>
        </w:tc>
      </w:tr>
    </w:tbl>
    <w:p w14:paraId="59E2D40B" w14:textId="77777777" w:rsidR="0072008A" w:rsidRPr="00FF7E66" w:rsidRDefault="0072008A" w:rsidP="0072008A">
      <w:pPr>
        <w:ind w:left="680" w:hangingChars="300" w:hanging="680"/>
        <w:rPr>
          <w:rFonts w:ascii="Century"/>
          <w:color w:val="000000" w:themeColor="text1"/>
          <w:kern w:val="0"/>
          <w:szCs w:val="20"/>
        </w:rPr>
      </w:pPr>
      <w:r w:rsidRPr="00FF7E66">
        <w:rPr>
          <w:rFonts w:ascii="Century" w:hint="eastAsia"/>
          <w:color w:val="000000" w:themeColor="text1"/>
          <w:kern w:val="0"/>
          <w:szCs w:val="20"/>
        </w:rPr>
        <w:t>注）１　今後採用を予定している場合は、氏名欄に人数を、担当業務欄に採用予定者の業務内容を記載すること。</w:t>
      </w:r>
    </w:p>
    <w:p w14:paraId="6DED9CC9" w14:textId="77777777" w:rsidR="0072008A" w:rsidRPr="00FF7E66" w:rsidRDefault="0072008A" w:rsidP="0072008A">
      <w:pPr>
        <w:ind w:left="680" w:hangingChars="300" w:hanging="680"/>
        <w:rPr>
          <w:rFonts w:ascii="Century"/>
          <w:color w:val="000000" w:themeColor="text1"/>
          <w:kern w:val="0"/>
          <w:szCs w:val="20"/>
        </w:rPr>
      </w:pPr>
      <w:r w:rsidRPr="00FF7E66">
        <w:rPr>
          <w:rFonts w:ascii="Century" w:hint="eastAsia"/>
          <w:color w:val="000000" w:themeColor="text1"/>
          <w:kern w:val="0"/>
          <w:szCs w:val="20"/>
        </w:rPr>
        <w:t xml:space="preserve">　　２　担当業務で、群馬県地域居住支援事業以外に兼務する業務があれば、その内容及び兼務割合を括弧書きで記載すること。</w:t>
      </w:r>
      <w:bookmarkStart w:id="0" w:name="_Hlk217571860"/>
      <w:r w:rsidRPr="00FF7E66">
        <w:rPr>
          <w:rFonts w:ascii="Century" w:hint="eastAsia"/>
          <w:color w:val="000000" w:themeColor="text1"/>
          <w:kern w:val="0"/>
          <w:szCs w:val="20"/>
        </w:rPr>
        <w:t>（自立相談支援事業を兼務する場合も記載をすること）</w:t>
      </w:r>
      <w:bookmarkEnd w:id="0"/>
    </w:p>
    <w:p w14:paraId="4FA4AF59" w14:textId="77777777" w:rsidR="0072008A" w:rsidRPr="00FF7E66" w:rsidRDefault="0072008A" w:rsidP="0072008A">
      <w:pPr>
        <w:rPr>
          <w:rFonts w:ascii="Century"/>
          <w:color w:val="000000" w:themeColor="text1"/>
          <w:kern w:val="0"/>
          <w:szCs w:val="20"/>
        </w:rPr>
      </w:pPr>
    </w:p>
    <w:p w14:paraId="7BE7CB8F" w14:textId="77777777" w:rsidR="0072008A" w:rsidRPr="00FF7E66" w:rsidRDefault="0072008A" w:rsidP="00C5560E">
      <w:pPr>
        <w:rPr>
          <w:rFonts w:ascii="Century"/>
          <w:color w:val="000000" w:themeColor="text1"/>
          <w:kern w:val="0"/>
          <w:szCs w:val="20"/>
        </w:rPr>
      </w:pPr>
    </w:p>
    <w:sectPr w:rsidR="0072008A" w:rsidRPr="00FF7E66" w:rsidSect="003606AF"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851" w:footer="397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6B5C" w14:textId="77777777" w:rsidR="002C249C" w:rsidRDefault="002C249C">
      <w:r>
        <w:separator/>
      </w:r>
    </w:p>
  </w:endnote>
  <w:endnote w:type="continuationSeparator" w:id="0">
    <w:p w14:paraId="41D55B80" w14:textId="77777777" w:rsidR="002C249C" w:rsidRDefault="002C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587A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A2130A" w14:textId="77777777" w:rsidR="00547363" w:rsidRDefault="005473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1075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57BF">
      <w:rPr>
        <w:rStyle w:val="a8"/>
        <w:noProof/>
      </w:rPr>
      <w:t>2</w:t>
    </w:r>
    <w:r>
      <w:rPr>
        <w:rStyle w:val="a8"/>
      </w:rPr>
      <w:fldChar w:fldCharType="end"/>
    </w:r>
  </w:p>
  <w:p w14:paraId="02410324" w14:textId="77777777" w:rsidR="00547363" w:rsidRDefault="005473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74DB" w14:textId="77777777" w:rsidR="00547363" w:rsidRPr="00924EFA" w:rsidRDefault="00547363">
    <w:pPr>
      <w:pStyle w:val="a6"/>
      <w:jc w:val="center"/>
      <w:rPr>
        <w:rFonts w:ascii="Century"/>
      </w:rPr>
    </w:pPr>
    <w:r w:rsidRPr="00924EFA">
      <w:rPr>
        <w:rFonts w:ascii="Century"/>
      </w:rPr>
      <w:fldChar w:fldCharType="begin"/>
    </w:r>
    <w:r w:rsidRPr="00924EFA">
      <w:rPr>
        <w:rFonts w:ascii="Century"/>
      </w:rPr>
      <w:instrText xml:space="preserve"> PAGE   \* MERGEFORMAT </w:instrText>
    </w:r>
    <w:r w:rsidRPr="00924EFA">
      <w:rPr>
        <w:rFonts w:ascii="Century"/>
      </w:rPr>
      <w:fldChar w:fldCharType="separate"/>
    </w:r>
    <w:r w:rsidR="00630268" w:rsidRPr="00630268">
      <w:rPr>
        <w:rFonts w:ascii="Century"/>
        <w:noProof/>
        <w:lang w:val="ja-JP"/>
      </w:rPr>
      <w:t>1</w:t>
    </w:r>
    <w:r w:rsidRPr="00924EFA">
      <w:rPr>
        <w:rFonts w:ascii="Century"/>
      </w:rPr>
      <w:fldChar w:fldCharType="end"/>
    </w:r>
  </w:p>
  <w:p w14:paraId="5182AE94" w14:textId="77777777" w:rsidR="00547363" w:rsidRDefault="00547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9A52" w14:textId="77777777" w:rsidR="002C249C" w:rsidRDefault="002C249C">
      <w:r>
        <w:separator/>
      </w:r>
    </w:p>
  </w:footnote>
  <w:footnote w:type="continuationSeparator" w:id="0">
    <w:p w14:paraId="667C66E0" w14:textId="77777777" w:rsidR="002C249C" w:rsidRDefault="002C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B12"/>
    <w:multiLevelType w:val="hybridMultilevel"/>
    <w:tmpl w:val="327ACEC4"/>
    <w:lvl w:ilvl="0" w:tplc="BD24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AC7B38"/>
    <w:multiLevelType w:val="hybridMultilevel"/>
    <w:tmpl w:val="8EF6184A"/>
    <w:lvl w:ilvl="0" w:tplc="F6A6FE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207261038">
    <w:abstractNumId w:val="1"/>
  </w:num>
  <w:num w:numId="2" w16cid:durableId="13917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6B4"/>
    <w:rsid w:val="00000A6C"/>
    <w:rsid w:val="00007BE0"/>
    <w:rsid w:val="00013A80"/>
    <w:rsid w:val="00013A89"/>
    <w:rsid w:val="0002210F"/>
    <w:rsid w:val="00026F26"/>
    <w:rsid w:val="00043099"/>
    <w:rsid w:val="00047E0F"/>
    <w:rsid w:val="000538B1"/>
    <w:rsid w:val="00067635"/>
    <w:rsid w:val="000752E6"/>
    <w:rsid w:val="000A4EB8"/>
    <w:rsid w:val="000C305B"/>
    <w:rsid w:val="000E22AC"/>
    <w:rsid w:val="000E6E25"/>
    <w:rsid w:val="00110977"/>
    <w:rsid w:val="00124967"/>
    <w:rsid w:val="001264FE"/>
    <w:rsid w:val="0013424B"/>
    <w:rsid w:val="00136FCD"/>
    <w:rsid w:val="00154D2F"/>
    <w:rsid w:val="0015582E"/>
    <w:rsid w:val="00172DB2"/>
    <w:rsid w:val="00184471"/>
    <w:rsid w:val="001A4359"/>
    <w:rsid w:val="001B35B0"/>
    <w:rsid w:val="001D1513"/>
    <w:rsid w:val="001E042E"/>
    <w:rsid w:val="00206BB0"/>
    <w:rsid w:val="0021431A"/>
    <w:rsid w:val="0021796A"/>
    <w:rsid w:val="00226843"/>
    <w:rsid w:val="00232664"/>
    <w:rsid w:val="0024259B"/>
    <w:rsid w:val="002429A3"/>
    <w:rsid w:val="002859A4"/>
    <w:rsid w:val="002A4697"/>
    <w:rsid w:val="002B192B"/>
    <w:rsid w:val="002C249C"/>
    <w:rsid w:val="002D1709"/>
    <w:rsid w:val="002D2699"/>
    <w:rsid w:val="002E1B52"/>
    <w:rsid w:val="002F0BF1"/>
    <w:rsid w:val="00302E48"/>
    <w:rsid w:val="0030651E"/>
    <w:rsid w:val="00312052"/>
    <w:rsid w:val="00314F0F"/>
    <w:rsid w:val="003170F1"/>
    <w:rsid w:val="00325C67"/>
    <w:rsid w:val="00337EE4"/>
    <w:rsid w:val="0034282D"/>
    <w:rsid w:val="003606AF"/>
    <w:rsid w:val="003659C7"/>
    <w:rsid w:val="003A5896"/>
    <w:rsid w:val="003A748C"/>
    <w:rsid w:val="003B13A4"/>
    <w:rsid w:val="003B6E2B"/>
    <w:rsid w:val="003C7EF7"/>
    <w:rsid w:val="003E049F"/>
    <w:rsid w:val="003F10D1"/>
    <w:rsid w:val="003F5AAE"/>
    <w:rsid w:val="003F6093"/>
    <w:rsid w:val="0040475A"/>
    <w:rsid w:val="004120EC"/>
    <w:rsid w:val="0041791D"/>
    <w:rsid w:val="00433FA7"/>
    <w:rsid w:val="00440956"/>
    <w:rsid w:val="00456872"/>
    <w:rsid w:val="00456A75"/>
    <w:rsid w:val="0046059C"/>
    <w:rsid w:val="0046771A"/>
    <w:rsid w:val="0047449D"/>
    <w:rsid w:val="0049024B"/>
    <w:rsid w:val="00491CCE"/>
    <w:rsid w:val="00492067"/>
    <w:rsid w:val="00492787"/>
    <w:rsid w:val="004976B4"/>
    <w:rsid w:val="004D273D"/>
    <w:rsid w:val="004D578E"/>
    <w:rsid w:val="004D6307"/>
    <w:rsid w:val="004D656D"/>
    <w:rsid w:val="004D7A16"/>
    <w:rsid w:val="004E0547"/>
    <w:rsid w:val="004E560B"/>
    <w:rsid w:val="004F126F"/>
    <w:rsid w:val="004F3EAA"/>
    <w:rsid w:val="004F4695"/>
    <w:rsid w:val="004F61AE"/>
    <w:rsid w:val="00510AD3"/>
    <w:rsid w:val="00513D9A"/>
    <w:rsid w:val="0051767D"/>
    <w:rsid w:val="00531607"/>
    <w:rsid w:val="00531955"/>
    <w:rsid w:val="00547363"/>
    <w:rsid w:val="00553DC8"/>
    <w:rsid w:val="00555AF7"/>
    <w:rsid w:val="0056684F"/>
    <w:rsid w:val="005753E9"/>
    <w:rsid w:val="005C4DFB"/>
    <w:rsid w:val="005D02ED"/>
    <w:rsid w:val="005D630B"/>
    <w:rsid w:val="005E305B"/>
    <w:rsid w:val="005E36E7"/>
    <w:rsid w:val="00602903"/>
    <w:rsid w:val="006062BA"/>
    <w:rsid w:val="00616CCF"/>
    <w:rsid w:val="00620A50"/>
    <w:rsid w:val="00630268"/>
    <w:rsid w:val="00630D77"/>
    <w:rsid w:val="00660785"/>
    <w:rsid w:val="00663AE3"/>
    <w:rsid w:val="00666B8D"/>
    <w:rsid w:val="006856CB"/>
    <w:rsid w:val="00697AEB"/>
    <w:rsid w:val="00697D0A"/>
    <w:rsid w:val="006A7786"/>
    <w:rsid w:val="006B14C8"/>
    <w:rsid w:val="006B1F5B"/>
    <w:rsid w:val="00705C37"/>
    <w:rsid w:val="0070662A"/>
    <w:rsid w:val="0072008A"/>
    <w:rsid w:val="007338C1"/>
    <w:rsid w:val="00745E7B"/>
    <w:rsid w:val="00762752"/>
    <w:rsid w:val="007958BA"/>
    <w:rsid w:val="007A6FA5"/>
    <w:rsid w:val="007B455B"/>
    <w:rsid w:val="007B46B8"/>
    <w:rsid w:val="007B6218"/>
    <w:rsid w:val="007B72A3"/>
    <w:rsid w:val="007C455A"/>
    <w:rsid w:val="007E51E9"/>
    <w:rsid w:val="007F62B6"/>
    <w:rsid w:val="008153B4"/>
    <w:rsid w:val="00816A8E"/>
    <w:rsid w:val="00827BD9"/>
    <w:rsid w:val="0083010B"/>
    <w:rsid w:val="008341FB"/>
    <w:rsid w:val="008503B3"/>
    <w:rsid w:val="00872801"/>
    <w:rsid w:val="008804FD"/>
    <w:rsid w:val="00885343"/>
    <w:rsid w:val="008943D6"/>
    <w:rsid w:val="008A19F4"/>
    <w:rsid w:val="008A2068"/>
    <w:rsid w:val="008A2546"/>
    <w:rsid w:val="008B2381"/>
    <w:rsid w:val="008C41B7"/>
    <w:rsid w:val="008C694A"/>
    <w:rsid w:val="008D7735"/>
    <w:rsid w:val="00915A10"/>
    <w:rsid w:val="00924EFA"/>
    <w:rsid w:val="0092502B"/>
    <w:rsid w:val="0097278A"/>
    <w:rsid w:val="0098205D"/>
    <w:rsid w:val="00991BC2"/>
    <w:rsid w:val="009A4803"/>
    <w:rsid w:val="009A6BF2"/>
    <w:rsid w:val="009B0B55"/>
    <w:rsid w:val="009B18D6"/>
    <w:rsid w:val="009B5293"/>
    <w:rsid w:val="009C624C"/>
    <w:rsid w:val="009E6C06"/>
    <w:rsid w:val="00A05F80"/>
    <w:rsid w:val="00A10F4F"/>
    <w:rsid w:val="00A12AF4"/>
    <w:rsid w:val="00A157BF"/>
    <w:rsid w:val="00A1780C"/>
    <w:rsid w:val="00A30E89"/>
    <w:rsid w:val="00A40D10"/>
    <w:rsid w:val="00A4565E"/>
    <w:rsid w:val="00A53599"/>
    <w:rsid w:val="00A5565A"/>
    <w:rsid w:val="00A658DB"/>
    <w:rsid w:val="00A9674F"/>
    <w:rsid w:val="00AA0708"/>
    <w:rsid w:val="00AB1B94"/>
    <w:rsid w:val="00AB3ABF"/>
    <w:rsid w:val="00AC31CF"/>
    <w:rsid w:val="00AC4319"/>
    <w:rsid w:val="00AD11EF"/>
    <w:rsid w:val="00AD7086"/>
    <w:rsid w:val="00B01C52"/>
    <w:rsid w:val="00B15E80"/>
    <w:rsid w:val="00B171F7"/>
    <w:rsid w:val="00B22E13"/>
    <w:rsid w:val="00B26CED"/>
    <w:rsid w:val="00B438F3"/>
    <w:rsid w:val="00B442FE"/>
    <w:rsid w:val="00B5192F"/>
    <w:rsid w:val="00B60ACA"/>
    <w:rsid w:val="00B71B3A"/>
    <w:rsid w:val="00B823F3"/>
    <w:rsid w:val="00B82BF3"/>
    <w:rsid w:val="00B92ECE"/>
    <w:rsid w:val="00BA3E62"/>
    <w:rsid w:val="00BB11F8"/>
    <w:rsid w:val="00BB4283"/>
    <w:rsid w:val="00BD77A7"/>
    <w:rsid w:val="00BD7C66"/>
    <w:rsid w:val="00C03912"/>
    <w:rsid w:val="00C04ACC"/>
    <w:rsid w:val="00C054E6"/>
    <w:rsid w:val="00C314E0"/>
    <w:rsid w:val="00C36BC7"/>
    <w:rsid w:val="00C37392"/>
    <w:rsid w:val="00C45AD5"/>
    <w:rsid w:val="00C5560E"/>
    <w:rsid w:val="00C560EF"/>
    <w:rsid w:val="00C714A2"/>
    <w:rsid w:val="00C7668F"/>
    <w:rsid w:val="00C76DA8"/>
    <w:rsid w:val="00C80D9B"/>
    <w:rsid w:val="00CA38FD"/>
    <w:rsid w:val="00CA409C"/>
    <w:rsid w:val="00CB63B7"/>
    <w:rsid w:val="00CC2BC5"/>
    <w:rsid w:val="00CF43E6"/>
    <w:rsid w:val="00CF474D"/>
    <w:rsid w:val="00CF6649"/>
    <w:rsid w:val="00D12D05"/>
    <w:rsid w:val="00D268F6"/>
    <w:rsid w:val="00D337ED"/>
    <w:rsid w:val="00D441C2"/>
    <w:rsid w:val="00D4499C"/>
    <w:rsid w:val="00D47A2B"/>
    <w:rsid w:val="00D50E9A"/>
    <w:rsid w:val="00D9183D"/>
    <w:rsid w:val="00DB1B46"/>
    <w:rsid w:val="00DB2C04"/>
    <w:rsid w:val="00DD0D8E"/>
    <w:rsid w:val="00DD1088"/>
    <w:rsid w:val="00DD75A2"/>
    <w:rsid w:val="00DE453B"/>
    <w:rsid w:val="00DE6528"/>
    <w:rsid w:val="00DF0342"/>
    <w:rsid w:val="00E1454C"/>
    <w:rsid w:val="00E15F67"/>
    <w:rsid w:val="00E3374A"/>
    <w:rsid w:val="00E656C6"/>
    <w:rsid w:val="00E71D23"/>
    <w:rsid w:val="00E7211E"/>
    <w:rsid w:val="00E80886"/>
    <w:rsid w:val="00E9062B"/>
    <w:rsid w:val="00E91B27"/>
    <w:rsid w:val="00EA7359"/>
    <w:rsid w:val="00EB3B31"/>
    <w:rsid w:val="00ED3490"/>
    <w:rsid w:val="00EE3E27"/>
    <w:rsid w:val="00EE7DAA"/>
    <w:rsid w:val="00F02009"/>
    <w:rsid w:val="00F23C89"/>
    <w:rsid w:val="00F26565"/>
    <w:rsid w:val="00F40468"/>
    <w:rsid w:val="00F466CD"/>
    <w:rsid w:val="00F50EEE"/>
    <w:rsid w:val="00F5702B"/>
    <w:rsid w:val="00F624DC"/>
    <w:rsid w:val="00F67EA5"/>
    <w:rsid w:val="00F70EE8"/>
    <w:rsid w:val="00F73F9E"/>
    <w:rsid w:val="00F84022"/>
    <w:rsid w:val="00F8637C"/>
    <w:rsid w:val="00F86D47"/>
    <w:rsid w:val="00FB0B38"/>
    <w:rsid w:val="00FB643F"/>
    <w:rsid w:val="00FC5BEB"/>
    <w:rsid w:val="00FD4471"/>
    <w:rsid w:val="00FF29BA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12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ind w:firstLineChars="400" w:firstLine="720"/>
    </w:pPr>
    <w:rPr>
      <w:sz w:val="18"/>
    </w:r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Body Text Indent"/>
    <w:basedOn w:val="a"/>
    <w:semiHidden/>
    <w:pPr>
      <w:ind w:leftChars="210" w:left="441" w:firstLineChars="100" w:firstLine="210"/>
    </w:pPr>
  </w:style>
  <w:style w:type="paragraph" w:styleId="21">
    <w:name w:val="Body Text Indent 2"/>
    <w:basedOn w:val="a"/>
    <w:semiHidden/>
    <w:pPr>
      <w:ind w:leftChars="105" w:left="220" w:firstLineChars="100" w:firstLine="21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30">
    <w:name w:val="Body Text Indent 3"/>
    <w:basedOn w:val="a"/>
    <w:semiHidden/>
    <w:pPr>
      <w:ind w:leftChars="400" w:left="840" w:firstLineChars="100" w:firstLine="210"/>
    </w:pPr>
    <w:rPr>
      <w:rFonts w:ascii="ＭＳ ゴシック" w:hAnsi="ＭＳ 明朝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snapToGrid w:val="0"/>
      <w:spacing w:beforeLines="20" w:before="71" w:afterLines="10" w:after="35"/>
    </w:pPr>
    <w:rPr>
      <w:rFonts w:ascii="Century"/>
      <w:sz w:val="16"/>
    </w:rPr>
  </w:style>
  <w:style w:type="paragraph" w:styleId="ab">
    <w:name w:val="header"/>
    <w:basedOn w:val="a"/>
    <w:link w:val="ac"/>
    <w:uiPriority w:val="99"/>
    <w:unhideWhenUsed/>
    <w:rsid w:val="004976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976B4"/>
    <w:rPr>
      <w:rFonts w:ascii="ＭＳ 明朝"/>
      <w:kern w:val="2"/>
      <w:sz w:val="22"/>
      <w:szCs w:val="24"/>
    </w:rPr>
  </w:style>
  <w:style w:type="table" w:styleId="ad">
    <w:name w:val="Table Grid"/>
    <w:basedOn w:val="a1"/>
    <w:uiPriority w:val="59"/>
    <w:rsid w:val="00C45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D7C66"/>
  </w:style>
  <w:style w:type="character" w:customStyle="1" w:styleId="af">
    <w:name w:val="日付 (文字)"/>
    <w:link w:val="ae"/>
    <w:uiPriority w:val="99"/>
    <w:semiHidden/>
    <w:rsid w:val="00BD7C6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4F61AE"/>
    <w:rPr>
      <w:rFonts w:ascii="ＭＳ 明朝"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F61A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F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662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46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8A111-EC44-4E62-8EAD-6D2B2436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2026-01-08T06:16:00Z</dcterms:created>
  <dcterms:modified xsi:type="dcterms:W3CDTF">2026-01-08T06:16:00Z</dcterms:modified>
</cp:coreProperties>
</file>