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4071" w14:textId="77777777" w:rsidR="00143383" w:rsidRPr="00B25CE9" w:rsidRDefault="00143383">
      <w:pPr>
        <w:rPr>
          <w:rFonts w:ascii="ＭＳ ゴシック" w:eastAsia="ＭＳ ゴシック" w:hAnsi="ＭＳ ゴシック"/>
        </w:rPr>
      </w:pPr>
      <w:r w:rsidRPr="00B25CE9">
        <w:rPr>
          <w:rFonts w:ascii="ＭＳ ゴシック" w:eastAsia="ＭＳ ゴシック" w:hAnsi="ＭＳ ゴシック"/>
        </w:rPr>
        <w:t>＜</w:t>
      </w:r>
      <w:r w:rsidRPr="00B25CE9">
        <w:rPr>
          <w:rFonts w:ascii="ＭＳ ゴシック" w:eastAsia="ＭＳ ゴシック" w:hAnsi="ＭＳ ゴシック" w:hint="default"/>
        </w:rPr>
        <w:t>様式７</w:t>
      </w:r>
      <w:r w:rsidR="000F5B1A">
        <w:rPr>
          <w:rFonts w:ascii="ＭＳ ゴシック" w:eastAsia="ＭＳ ゴシック" w:hAnsi="ＭＳ ゴシック"/>
        </w:rPr>
        <w:t>－１１</w:t>
      </w:r>
      <w:r w:rsidRPr="00B25CE9">
        <w:rPr>
          <w:rFonts w:ascii="ＭＳ ゴシック" w:eastAsia="ＭＳ ゴシック" w:hAnsi="ＭＳ ゴシック"/>
        </w:rPr>
        <w:t>＞</w:t>
      </w:r>
    </w:p>
    <w:tbl>
      <w:tblPr>
        <w:tblW w:w="0" w:type="auto"/>
        <w:tblInd w:w="4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240"/>
      </w:tblGrid>
      <w:tr w:rsidR="00277D8D" w:rsidRPr="002C0BEB" w14:paraId="23C76E30" w14:textId="77777777" w:rsidTr="009F0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B01BB2" w14:textId="77777777" w:rsidR="00277D8D" w:rsidRPr="002C0BEB" w:rsidRDefault="00277D8D" w:rsidP="00143383">
            <w:pPr>
              <w:jc w:val="center"/>
              <w:rPr>
                <w:color w:val="auto"/>
              </w:rPr>
            </w:pPr>
            <w:r w:rsidRPr="002C0BEB">
              <w:rPr>
                <w:color w:val="auto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236430" w14:textId="77777777" w:rsidR="00277D8D" w:rsidRPr="002C0BEB" w:rsidRDefault="00277D8D" w:rsidP="009F0802">
            <w:pPr>
              <w:rPr>
                <w:color w:val="auto"/>
              </w:rPr>
            </w:pPr>
          </w:p>
        </w:tc>
      </w:tr>
    </w:tbl>
    <w:p w14:paraId="34DAFEE1" w14:textId="77777777" w:rsidR="00277D8D" w:rsidRPr="00FF5C65" w:rsidRDefault="00277D8D" w:rsidP="00143383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tblInd w:w="1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8"/>
      </w:tblGrid>
      <w:tr w:rsidR="00277D8D" w:rsidRPr="002C0BEB" w14:paraId="13E5BC1F" w14:textId="77777777" w:rsidTr="00FF4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9308" w:type="dxa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70D69A" w14:textId="77777777" w:rsidR="008A2B09" w:rsidRPr="007C6E4E" w:rsidRDefault="0043185B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7C6E4E">
              <w:rPr>
                <w:rFonts w:ascii="ＭＳ ゴシック" w:eastAsia="ＭＳ ゴシック" w:hAnsi="ＭＳ ゴシック"/>
                <w:color w:val="auto"/>
              </w:rPr>
              <w:t>４</w:t>
            </w:r>
            <w:r w:rsidRPr="007C6E4E">
              <w:rPr>
                <w:rFonts w:ascii="ＭＳ ゴシック" w:eastAsia="ＭＳ ゴシック" w:hAnsi="ＭＳ ゴシック" w:hint="default"/>
                <w:color w:val="auto"/>
              </w:rPr>
              <w:t xml:space="preserve">　その他</w:t>
            </w:r>
          </w:p>
        </w:tc>
      </w:tr>
      <w:tr w:rsidR="00277D8D" w:rsidRPr="002C0BEB" w14:paraId="253A8AAF" w14:textId="77777777" w:rsidTr="00FF4B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5"/>
        </w:trPr>
        <w:tc>
          <w:tcPr>
            <w:tcW w:w="9308" w:type="dxa"/>
            <w:tcBorders>
              <w:top w:val="single" w:sz="12" w:space="0" w:color="000000"/>
            </w:tcBorders>
            <w:tcMar>
              <w:left w:w="49" w:type="dxa"/>
              <w:right w:w="49" w:type="dxa"/>
            </w:tcMar>
          </w:tcPr>
          <w:p w14:paraId="6F6EB37F" w14:textId="77777777" w:rsidR="0043185B" w:rsidRPr="00B25CE9" w:rsidRDefault="0043185B" w:rsidP="0043185B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B25CE9">
              <w:rPr>
                <w:rFonts w:ascii="ＭＳ ゴシック" w:eastAsia="ＭＳ ゴシック" w:hAnsi="ＭＳ ゴシック"/>
                <w:color w:val="auto"/>
              </w:rPr>
              <w:t>(1)利用者等</w:t>
            </w:r>
            <w:r w:rsidRPr="00B25CE9">
              <w:rPr>
                <w:rFonts w:ascii="ＭＳ ゴシック" w:eastAsia="ＭＳ ゴシック" w:hAnsi="ＭＳ ゴシック" w:hint="default"/>
                <w:color w:val="auto"/>
              </w:rPr>
              <w:t>からの苦情・要望</w:t>
            </w:r>
            <w:r w:rsidR="00DF6360">
              <w:rPr>
                <w:rFonts w:ascii="ＭＳ ゴシック" w:eastAsia="ＭＳ ゴシック" w:hAnsi="ＭＳ ゴシック"/>
                <w:color w:val="auto"/>
              </w:rPr>
              <w:t>への</w:t>
            </w:r>
            <w:r w:rsidRPr="00B25CE9">
              <w:rPr>
                <w:rFonts w:ascii="ＭＳ ゴシック" w:eastAsia="ＭＳ ゴシック" w:hAnsi="ＭＳ ゴシック"/>
                <w:color w:val="auto"/>
              </w:rPr>
              <w:t>対応</w:t>
            </w:r>
            <w:r w:rsidR="00DF6360">
              <w:rPr>
                <w:rFonts w:ascii="ＭＳ ゴシック" w:eastAsia="ＭＳ ゴシック" w:hAnsi="ＭＳ ゴシック"/>
                <w:color w:val="auto"/>
              </w:rPr>
              <w:t>及び</w:t>
            </w:r>
            <w:r w:rsidR="00DF6360">
              <w:rPr>
                <w:rFonts w:ascii="ＭＳ ゴシック" w:eastAsia="ＭＳ ゴシック" w:hAnsi="ＭＳ ゴシック" w:hint="default"/>
                <w:color w:val="auto"/>
              </w:rPr>
              <w:t>トラブル</w:t>
            </w:r>
            <w:r w:rsidR="00DF6360">
              <w:rPr>
                <w:rFonts w:ascii="ＭＳ ゴシック" w:eastAsia="ＭＳ ゴシック" w:hAnsi="ＭＳ ゴシック"/>
                <w:color w:val="auto"/>
              </w:rPr>
              <w:t>への</w:t>
            </w:r>
            <w:r w:rsidR="00DF6360">
              <w:rPr>
                <w:rFonts w:ascii="ＭＳ ゴシック" w:eastAsia="ＭＳ ゴシック" w:hAnsi="ＭＳ ゴシック" w:hint="default"/>
                <w:color w:val="auto"/>
              </w:rPr>
              <w:t>対策</w:t>
            </w:r>
          </w:p>
          <w:p w14:paraId="04E8FEDC" w14:textId="77777777" w:rsidR="0043185B" w:rsidRPr="00272033" w:rsidRDefault="0043185B" w:rsidP="00BD3792">
            <w:pPr>
              <w:ind w:leftChars="109" w:left="504" w:hangingChars="100" w:hanging="241"/>
              <w:rPr>
                <w:rFonts w:hint="default"/>
                <w:color w:val="0000FF"/>
              </w:rPr>
            </w:pPr>
            <w:r w:rsidRPr="00272033">
              <w:rPr>
                <w:color w:val="0000FF"/>
              </w:rPr>
              <w:t>※</w:t>
            </w:r>
            <w:r>
              <w:rPr>
                <w:color w:val="0000FF"/>
              </w:rPr>
              <w:t>利用者等</w:t>
            </w:r>
            <w:r>
              <w:rPr>
                <w:rFonts w:hint="default"/>
                <w:color w:val="0000FF"/>
              </w:rPr>
              <w:t>からの苦情</w:t>
            </w:r>
            <w:r>
              <w:rPr>
                <w:color w:val="0000FF"/>
              </w:rPr>
              <w:t>・</w:t>
            </w:r>
            <w:r>
              <w:rPr>
                <w:rFonts w:hint="default"/>
                <w:color w:val="0000FF"/>
              </w:rPr>
              <w:t>要望の把握及びそれらへの対応に対する方針について</w:t>
            </w:r>
            <w:r>
              <w:rPr>
                <w:color w:val="0000FF"/>
              </w:rPr>
              <w:t>具体</w:t>
            </w:r>
            <w:r>
              <w:rPr>
                <w:rFonts w:hint="default"/>
                <w:color w:val="0000FF"/>
              </w:rPr>
              <w:t>的に記述</w:t>
            </w:r>
            <w:r>
              <w:rPr>
                <w:color w:val="0000FF"/>
              </w:rPr>
              <w:t>して</w:t>
            </w:r>
            <w:r w:rsidRPr="00272033">
              <w:rPr>
                <w:color w:val="0000FF"/>
              </w:rPr>
              <w:t>ください。</w:t>
            </w:r>
          </w:p>
          <w:p w14:paraId="7985EACD" w14:textId="77777777" w:rsidR="0043185B" w:rsidRDefault="00DF6360" w:rsidP="00DF6360">
            <w:pPr>
              <w:ind w:left="482" w:hangingChars="200" w:hanging="482"/>
              <w:rPr>
                <w:color w:val="auto"/>
              </w:rPr>
            </w:pPr>
            <w:r>
              <w:rPr>
                <w:color w:val="auto"/>
              </w:rPr>
              <w:t xml:space="preserve">　</w:t>
            </w:r>
            <w:r w:rsidRPr="00F03E63">
              <w:rPr>
                <w:rFonts w:hint="default"/>
                <w:color w:val="0000FF"/>
              </w:rPr>
              <w:t>※トラブル等</w:t>
            </w:r>
            <w:r w:rsidRPr="00F03E63">
              <w:rPr>
                <w:color w:val="0000FF"/>
              </w:rPr>
              <w:t>への</w:t>
            </w:r>
            <w:r w:rsidRPr="00F03E63">
              <w:rPr>
                <w:rFonts w:hint="default"/>
                <w:color w:val="0000FF"/>
              </w:rPr>
              <w:t>未然防止の取り組み及びトラブルが発生した場合の対応策に</w:t>
            </w:r>
            <w:r w:rsidRPr="00F03E63">
              <w:rPr>
                <w:color w:val="0000FF"/>
              </w:rPr>
              <w:t>対する</w:t>
            </w:r>
            <w:r w:rsidRPr="00F03E63">
              <w:rPr>
                <w:rFonts w:hint="default"/>
                <w:color w:val="0000FF"/>
              </w:rPr>
              <w:t>方針について</w:t>
            </w:r>
            <w:r w:rsidRPr="00F03E63">
              <w:rPr>
                <w:color w:val="0000FF"/>
              </w:rPr>
              <w:t>具体的に</w:t>
            </w:r>
            <w:r w:rsidRPr="00F03E63">
              <w:rPr>
                <w:rFonts w:hint="default"/>
                <w:color w:val="0000FF"/>
              </w:rPr>
              <w:t>記述してください。</w:t>
            </w:r>
            <w:r>
              <w:rPr>
                <w:rFonts w:hint="default"/>
                <w:color w:val="auto"/>
              </w:rPr>
              <w:t xml:space="preserve">　</w:t>
            </w:r>
          </w:p>
          <w:p w14:paraId="218DB31C" w14:textId="77777777" w:rsidR="0043185B" w:rsidRDefault="0043185B" w:rsidP="0043185B">
            <w:pPr>
              <w:rPr>
                <w:rFonts w:hint="default"/>
                <w:color w:val="auto"/>
              </w:rPr>
            </w:pPr>
          </w:p>
          <w:p w14:paraId="541CFDBB" w14:textId="77777777" w:rsidR="0043185B" w:rsidRDefault="0043185B" w:rsidP="0043185B">
            <w:pPr>
              <w:rPr>
                <w:rFonts w:hint="default"/>
                <w:color w:val="auto"/>
              </w:rPr>
            </w:pPr>
          </w:p>
          <w:p w14:paraId="773ED07D" w14:textId="77777777" w:rsidR="0043185B" w:rsidRDefault="0043185B" w:rsidP="0043185B">
            <w:pPr>
              <w:rPr>
                <w:rFonts w:hint="default"/>
                <w:color w:val="auto"/>
              </w:rPr>
            </w:pPr>
          </w:p>
          <w:p w14:paraId="3FD13848" w14:textId="77777777" w:rsidR="0043185B" w:rsidRDefault="0043185B" w:rsidP="0043185B">
            <w:pPr>
              <w:rPr>
                <w:rFonts w:hint="default"/>
                <w:color w:val="auto"/>
              </w:rPr>
            </w:pPr>
          </w:p>
          <w:p w14:paraId="5868F926" w14:textId="77777777" w:rsidR="0043185B" w:rsidRDefault="0043185B" w:rsidP="0043185B">
            <w:pPr>
              <w:rPr>
                <w:rFonts w:hint="default"/>
                <w:color w:val="auto"/>
              </w:rPr>
            </w:pPr>
          </w:p>
          <w:p w14:paraId="4E2AFC39" w14:textId="77777777" w:rsidR="0043185B" w:rsidRDefault="0043185B" w:rsidP="0043185B">
            <w:pPr>
              <w:rPr>
                <w:rFonts w:hint="default"/>
                <w:color w:val="auto"/>
              </w:rPr>
            </w:pPr>
          </w:p>
          <w:p w14:paraId="621AF33E" w14:textId="77777777" w:rsidR="0043185B" w:rsidRDefault="0043185B" w:rsidP="0043185B">
            <w:pPr>
              <w:rPr>
                <w:rFonts w:hint="default"/>
                <w:color w:val="auto"/>
              </w:rPr>
            </w:pPr>
          </w:p>
          <w:p w14:paraId="3EF277E0" w14:textId="77777777" w:rsidR="0043185B" w:rsidRDefault="0043185B" w:rsidP="0043185B">
            <w:pPr>
              <w:rPr>
                <w:color w:val="auto"/>
              </w:rPr>
            </w:pPr>
          </w:p>
          <w:p w14:paraId="76EDAADB" w14:textId="77777777" w:rsidR="0043185B" w:rsidRDefault="0043185B" w:rsidP="0043185B">
            <w:pPr>
              <w:rPr>
                <w:color w:val="auto"/>
              </w:rPr>
            </w:pPr>
          </w:p>
          <w:p w14:paraId="16C095A3" w14:textId="77777777" w:rsidR="0043185B" w:rsidRDefault="0043185B" w:rsidP="0043185B">
            <w:pPr>
              <w:rPr>
                <w:rFonts w:hint="default"/>
                <w:color w:val="auto"/>
              </w:rPr>
            </w:pPr>
          </w:p>
          <w:p w14:paraId="75394E47" w14:textId="77777777" w:rsidR="0043185B" w:rsidRDefault="0043185B" w:rsidP="0043185B">
            <w:pPr>
              <w:rPr>
                <w:rFonts w:hint="default"/>
                <w:color w:val="auto"/>
              </w:rPr>
            </w:pPr>
          </w:p>
          <w:p w14:paraId="327CDF3F" w14:textId="77777777" w:rsidR="0043185B" w:rsidRDefault="0043185B" w:rsidP="0043185B">
            <w:pPr>
              <w:rPr>
                <w:rFonts w:hint="default"/>
                <w:color w:val="auto"/>
              </w:rPr>
            </w:pPr>
          </w:p>
          <w:p w14:paraId="7B8D4BA0" w14:textId="77777777" w:rsidR="0043185B" w:rsidRDefault="0043185B" w:rsidP="0043185B">
            <w:pPr>
              <w:rPr>
                <w:rFonts w:hint="default"/>
                <w:color w:val="auto"/>
              </w:rPr>
            </w:pPr>
          </w:p>
          <w:p w14:paraId="769B2DDC" w14:textId="77777777" w:rsidR="0043185B" w:rsidRPr="00B25CE9" w:rsidRDefault="0043185B" w:rsidP="0043185B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B25CE9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DF6360">
              <w:rPr>
                <w:rFonts w:ascii="ＭＳ ゴシック" w:eastAsia="ＭＳ ゴシック" w:hAnsi="ＭＳ ゴシック"/>
                <w:color w:val="auto"/>
              </w:rPr>
              <w:t>2</w:t>
            </w:r>
            <w:r w:rsidRPr="00B25CE9">
              <w:rPr>
                <w:rFonts w:ascii="ＭＳ ゴシック" w:eastAsia="ＭＳ ゴシック" w:hAnsi="ＭＳ ゴシック"/>
                <w:color w:val="auto"/>
              </w:rPr>
              <w:t>)環境保全に対する</w:t>
            </w:r>
            <w:r w:rsidRPr="00B25CE9">
              <w:rPr>
                <w:rFonts w:ascii="ＭＳ ゴシック" w:eastAsia="ＭＳ ゴシック" w:hAnsi="ＭＳ ゴシック" w:hint="default"/>
                <w:color w:val="auto"/>
              </w:rPr>
              <w:t>取り組み</w:t>
            </w:r>
          </w:p>
          <w:p w14:paraId="3A3B5120" w14:textId="77777777" w:rsidR="0043185B" w:rsidRPr="00A40D31" w:rsidRDefault="0043185B" w:rsidP="0043185B">
            <w:pPr>
              <w:ind w:leftChars="100" w:left="482" w:hangingChars="100" w:hanging="241"/>
              <w:rPr>
                <w:color w:val="0000FF"/>
              </w:rPr>
            </w:pPr>
            <w:r w:rsidRPr="00A40D31">
              <w:rPr>
                <w:color w:val="0000FF"/>
              </w:rPr>
              <w:t>※</w:t>
            </w:r>
            <w:r>
              <w:rPr>
                <w:color w:val="0000FF"/>
              </w:rPr>
              <w:t>環境保全に対する</w:t>
            </w:r>
            <w:r>
              <w:rPr>
                <w:rFonts w:hint="default"/>
                <w:color w:val="0000FF"/>
              </w:rPr>
              <w:t>取り組みの方針について</w:t>
            </w:r>
            <w:r>
              <w:rPr>
                <w:color w:val="0000FF"/>
              </w:rPr>
              <w:t>記述</w:t>
            </w:r>
            <w:r>
              <w:rPr>
                <w:rFonts w:hint="default"/>
                <w:color w:val="0000FF"/>
              </w:rPr>
              <w:t>して</w:t>
            </w:r>
            <w:r w:rsidRPr="00A40D31">
              <w:rPr>
                <w:rFonts w:hint="default"/>
                <w:color w:val="0000FF"/>
              </w:rPr>
              <w:t>ください。</w:t>
            </w:r>
          </w:p>
          <w:p w14:paraId="10A40A60" w14:textId="77777777" w:rsidR="0043185B" w:rsidRDefault="0043185B" w:rsidP="0043185B">
            <w:pPr>
              <w:ind w:left="482" w:hangingChars="200" w:hanging="482"/>
              <w:rPr>
                <w:color w:val="auto"/>
              </w:rPr>
            </w:pPr>
            <w:r>
              <w:rPr>
                <w:color w:val="auto"/>
              </w:rPr>
              <w:t xml:space="preserve">　</w:t>
            </w:r>
            <w:r w:rsidRPr="00BD3792">
              <w:rPr>
                <w:rFonts w:hint="default"/>
                <w:color w:val="0000FF"/>
              </w:rPr>
              <w:t>※</w:t>
            </w:r>
            <w:r>
              <w:rPr>
                <w:color w:val="0000FF"/>
              </w:rPr>
              <w:t>Ｇ</w:t>
            </w:r>
            <w:r w:rsidRPr="00293597">
              <w:rPr>
                <w:color w:val="0000FF"/>
              </w:rPr>
              <w:t>メッセ群馬</w:t>
            </w:r>
            <w:r w:rsidRPr="00293597">
              <w:rPr>
                <w:rFonts w:hint="default"/>
                <w:color w:val="0000FF"/>
              </w:rPr>
              <w:t>は</w:t>
            </w:r>
            <w:r w:rsidRPr="00293597">
              <w:rPr>
                <w:color w:val="0000FF"/>
              </w:rPr>
              <w:t>周囲が</w:t>
            </w:r>
            <w:r w:rsidRPr="00293597">
              <w:rPr>
                <w:rFonts w:hint="default"/>
                <w:color w:val="0000FF"/>
              </w:rPr>
              <w:t>住宅に囲まれていること</w:t>
            </w:r>
            <w:r w:rsidRPr="00293597">
              <w:rPr>
                <w:color w:val="0000FF"/>
              </w:rPr>
              <w:t>や、</w:t>
            </w:r>
            <w:r w:rsidRPr="00293597">
              <w:rPr>
                <w:rFonts w:hint="default"/>
                <w:color w:val="0000FF"/>
              </w:rPr>
              <w:t>学校が近隣に所在</w:t>
            </w:r>
            <w:r w:rsidRPr="00293597">
              <w:rPr>
                <w:color w:val="0000FF"/>
              </w:rPr>
              <w:t>していること</w:t>
            </w:r>
            <w:r w:rsidRPr="00293597">
              <w:rPr>
                <w:rFonts w:hint="default"/>
                <w:color w:val="0000FF"/>
              </w:rPr>
              <w:t>から、周辺環境への配慮</w:t>
            </w:r>
            <w:r w:rsidRPr="00293597">
              <w:rPr>
                <w:color w:val="0000FF"/>
              </w:rPr>
              <w:t>に</w:t>
            </w:r>
            <w:r w:rsidRPr="00293597">
              <w:rPr>
                <w:rFonts w:hint="default"/>
                <w:color w:val="0000FF"/>
              </w:rPr>
              <w:t>対する</w:t>
            </w:r>
            <w:r w:rsidRPr="00293597">
              <w:rPr>
                <w:color w:val="0000FF"/>
              </w:rPr>
              <w:t>方針</w:t>
            </w:r>
            <w:r>
              <w:rPr>
                <w:color w:val="0000FF"/>
              </w:rPr>
              <w:t>も</w:t>
            </w:r>
            <w:r w:rsidR="00E357D8">
              <w:rPr>
                <w:color w:val="0000FF"/>
              </w:rPr>
              <w:t>併せて</w:t>
            </w:r>
            <w:r w:rsidRPr="00293597">
              <w:rPr>
                <w:rFonts w:hint="default"/>
                <w:color w:val="0000FF"/>
              </w:rPr>
              <w:t>記述して</w:t>
            </w:r>
            <w:r w:rsidRPr="00293597">
              <w:rPr>
                <w:color w:val="0000FF"/>
              </w:rPr>
              <w:t>くだ</w:t>
            </w:r>
            <w:r w:rsidRPr="00293597">
              <w:rPr>
                <w:rFonts w:hint="default"/>
                <w:color w:val="0000FF"/>
              </w:rPr>
              <w:t>さい。</w:t>
            </w:r>
          </w:p>
          <w:p w14:paraId="002EBEE0" w14:textId="77777777" w:rsidR="0043185B" w:rsidRDefault="0043185B" w:rsidP="0043185B">
            <w:pPr>
              <w:rPr>
                <w:color w:val="auto"/>
              </w:rPr>
            </w:pPr>
          </w:p>
          <w:p w14:paraId="1C5D3B1E" w14:textId="77777777" w:rsidR="0043185B" w:rsidRPr="002C0BEB" w:rsidRDefault="0043185B" w:rsidP="0043185B">
            <w:pPr>
              <w:rPr>
                <w:color w:val="auto"/>
              </w:rPr>
            </w:pPr>
          </w:p>
          <w:p w14:paraId="3FB1BA07" w14:textId="77777777" w:rsidR="0043185B" w:rsidRDefault="0043185B" w:rsidP="0043185B">
            <w:pPr>
              <w:rPr>
                <w:rFonts w:hint="default"/>
                <w:color w:val="auto"/>
              </w:rPr>
            </w:pPr>
          </w:p>
          <w:p w14:paraId="203A7563" w14:textId="77777777" w:rsidR="00DF6360" w:rsidRDefault="00DF6360" w:rsidP="0043185B">
            <w:pPr>
              <w:rPr>
                <w:rFonts w:hint="default"/>
                <w:color w:val="auto"/>
              </w:rPr>
            </w:pPr>
          </w:p>
          <w:p w14:paraId="7DB61E71" w14:textId="77777777" w:rsidR="00DF6360" w:rsidRDefault="00DF6360" w:rsidP="0043185B">
            <w:pPr>
              <w:rPr>
                <w:rFonts w:hint="default"/>
                <w:color w:val="auto"/>
              </w:rPr>
            </w:pPr>
          </w:p>
          <w:p w14:paraId="4EBAE031" w14:textId="77777777" w:rsidR="00DF6360" w:rsidRDefault="00DF6360" w:rsidP="0043185B">
            <w:pPr>
              <w:rPr>
                <w:rFonts w:hint="default"/>
                <w:color w:val="auto"/>
              </w:rPr>
            </w:pPr>
          </w:p>
          <w:p w14:paraId="72379D7A" w14:textId="77777777" w:rsidR="00DF6360" w:rsidRDefault="00DF6360" w:rsidP="0043185B">
            <w:pPr>
              <w:rPr>
                <w:rFonts w:hint="default"/>
                <w:color w:val="auto"/>
              </w:rPr>
            </w:pPr>
          </w:p>
          <w:p w14:paraId="5AA13DD1" w14:textId="77777777" w:rsidR="00DF6360" w:rsidRDefault="00DF6360" w:rsidP="0043185B">
            <w:pPr>
              <w:rPr>
                <w:rFonts w:hint="default"/>
                <w:color w:val="auto"/>
              </w:rPr>
            </w:pPr>
          </w:p>
          <w:p w14:paraId="76CD555C" w14:textId="77777777" w:rsidR="00DF6360" w:rsidRDefault="00DF6360" w:rsidP="0043185B">
            <w:pPr>
              <w:rPr>
                <w:color w:val="auto"/>
              </w:rPr>
            </w:pPr>
          </w:p>
          <w:p w14:paraId="3E50B3D7" w14:textId="77777777" w:rsidR="00FF4B0E" w:rsidRDefault="00FF4B0E" w:rsidP="0043185B">
            <w:pPr>
              <w:rPr>
                <w:color w:val="auto"/>
              </w:rPr>
            </w:pPr>
          </w:p>
          <w:p w14:paraId="39101E0A" w14:textId="77777777" w:rsidR="0043185B" w:rsidRDefault="0043185B" w:rsidP="0043185B">
            <w:pPr>
              <w:rPr>
                <w:rFonts w:hint="default"/>
                <w:color w:val="auto"/>
              </w:rPr>
            </w:pPr>
          </w:p>
          <w:p w14:paraId="3A5D44CB" w14:textId="77777777" w:rsidR="00FF4B0E" w:rsidRDefault="00FF4B0E" w:rsidP="0043185B">
            <w:pPr>
              <w:rPr>
                <w:rFonts w:hint="default"/>
                <w:color w:val="auto"/>
              </w:rPr>
            </w:pPr>
          </w:p>
          <w:p w14:paraId="2724ED73" w14:textId="77777777" w:rsidR="00FF4B0E" w:rsidRPr="001F47FB" w:rsidRDefault="00FF4B0E" w:rsidP="0043185B">
            <w:pPr>
              <w:rPr>
                <w:color w:val="auto"/>
              </w:rPr>
            </w:pPr>
          </w:p>
          <w:p w14:paraId="4EB6161D" w14:textId="77777777" w:rsidR="0043185B" w:rsidRPr="001F47FB" w:rsidRDefault="0043185B" w:rsidP="0043185B">
            <w:pPr>
              <w:rPr>
                <w:rFonts w:hint="default"/>
                <w:color w:val="auto"/>
              </w:rPr>
            </w:pPr>
          </w:p>
          <w:p w14:paraId="3A7B3F5C" w14:textId="77777777" w:rsidR="00277D8D" w:rsidRPr="0043185B" w:rsidRDefault="00277D8D" w:rsidP="0043185B">
            <w:pPr>
              <w:ind w:left="482" w:hangingChars="200" w:hanging="482"/>
              <w:rPr>
                <w:color w:val="auto"/>
              </w:rPr>
            </w:pPr>
          </w:p>
        </w:tc>
      </w:tr>
    </w:tbl>
    <w:p w14:paraId="51E72261" w14:textId="77777777" w:rsidR="00FF4B0E" w:rsidRDefault="00FF4B0E" w:rsidP="00FF4B0E">
      <w:pPr>
        <w:rPr>
          <w:rFonts w:hint="default"/>
          <w:color w:val="auto"/>
        </w:rPr>
      </w:pPr>
      <w:r>
        <w:rPr>
          <w:rFonts w:hint="default"/>
          <w:color w:val="auto"/>
        </w:rPr>
        <w:t>注）欄が不足する場合は、適宜ページを</w:t>
      </w:r>
      <w:r>
        <w:rPr>
          <w:color w:val="auto"/>
        </w:rPr>
        <w:t>追加</w:t>
      </w:r>
      <w:r>
        <w:rPr>
          <w:rFonts w:hint="default"/>
          <w:color w:val="auto"/>
        </w:rPr>
        <w:t>すること。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F4B0E" w:rsidRPr="006A0897" w14:paraId="5905AEDF" w14:textId="77777777" w:rsidTr="006A0897">
        <w:trPr>
          <w:trHeight w:val="240"/>
        </w:trPr>
        <w:tc>
          <w:tcPr>
            <w:tcW w:w="9356" w:type="dxa"/>
            <w:shd w:val="clear" w:color="auto" w:fill="auto"/>
          </w:tcPr>
          <w:p w14:paraId="2B1ED608" w14:textId="77777777" w:rsidR="00FF4B0E" w:rsidRPr="006A0897" w:rsidRDefault="00FF4B0E" w:rsidP="0067086B">
            <w:pPr>
              <w:rPr>
                <w:color w:val="auto"/>
              </w:rPr>
            </w:pPr>
            <w:r w:rsidRPr="006A0897">
              <w:rPr>
                <w:rFonts w:ascii="ＭＳ ゴシック" w:eastAsia="ＭＳ ゴシック" w:hAnsi="ＭＳ ゴシック"/>
                <w:color w:val="auto"/>
              </w:rPr>
              <w:lastRenderedPageBreak/>
              <w:t>４</w:t>
            </w:r>
            <w:r w:rsidRPr="006A0897">
              <w:rPr>
                <w:rFonts w:ascii="ＭＳ ゴシック" w:eastAsia="ＭＳ ゴシック" w:hAnsi="ＭＳ ゴシック" w:hint="default"/>
                <w:color w:val="auto"/>
              </w:rPr>
              <w:t xml:space="preserve">　その他</w:t>
            </w:r>
          </w:p>
        </w:tc>
      </w:tr>
      <w:tr w:rsidR="00FF4B0E" w:rsidRPr="006A0897" w14:paraId="2C916609" w14:textId="77777777" w:rsidTr="006A0897">
        <w:trPr>
          <w:trHeight w:val="14078"/>
        </w:trPr>
        <w:tc>
          <w:tcPr>
            <w:tcW w:w="9356" w:type="dxa"/>
            <w:shd w:val="clear" w:color="auto" w:fill="auto"/>
          </w:tcPr>
          <w:p w14:paraId="4A12832B" w14:textId="77777777" w:rsidR="00FF4B0E" w:rsidRPr="006A0897" w:rsidRDefault="00FF4B0E" w:rsidP="00FF4B0E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 w:rsidRPr="006A0897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DF6360">
              <w:rPr>
                <w:rFonts w:ascii="ＭＳ ゴシック" w:eastAsia="ＭＳ ゴシック" w:hAnsi="ＭＳ ゴシック"/>
                <w:color w:val="auto"/>
              </w:rPr>
              <w:t>3</w:t>
            </w:r>
            <w:r w:rsidRPr="006A0897">
              <w:rPr>
                <w:rFonts w:ascii="ＭＳ ゴシック" w:eastAsia="ＭＳ ゴシック" w:hAnsi="ＭＳ ゴシック"/>
                <w:color w:val="auto"/>
              </w:rPr>
              <w:t>)災害発生</w:t>
            </w:r>
            <w:r w:rsidRPr="006A0897">
              <w:rPr>
                <w:rFonts w:ascii="ＭＳ ゴシック" w:eastAsia="ＭＳ ゴシック" w:hAnsi="ＭＳ ゴシック" w:hint="default"/>
                <w:color w:val="auto"/>
              </w:rPr>
              <w:t>時及び緊急時の対応策</w:t>
            </w:r>
          </w:p>
          <w:p w14:paraId="433EE083" w14:textId="77777777" w:rsidR="00FF4B0E" w:rsidRPr="006A0897" w:rsidRDefault="00FF4B0E" w:rsidP="00FF4B0E">
            <w:pPr>
              <w:rPr>
                <w:color w:val="0000FF"/>
              </w:rPr>
            </w:pPr>
            <w:r w:rsidRPr="006A0897">
              <w:rPr>
                <w:rFonts w:hint="default"/>
                <w:color w:val="auto"/>
              </w:rPr>
              <w:t xml:space="preserve">　</w:t>
            </w:r>
            <w:r w:rsidRPr="006A0897">
              <w:rPr>
                <w:rFonts w:hint="default"/>
                <w:color w:val="0000FF"/>
              </w:rPr>
              <w:t>※</w:t>
            </w:r>
            <w:r w:rsidRPr="006A0897">
              <w:rPr>
                <w:color w:val="0000FF"/>
              </w:rPr>
              <w:t>災害発生時</w:t>
            </w:r>
            <w:r w:rsidRPr="006A0897">
              <w:rPr>
                <w:rFonts w:hint="default"/>
                <w:color w:val="0000FF"/>
              </w:rPr>
              <w:t>や緊急時の対応に対する方針について記述してください。</w:t>
            </w:r>
          </w:p>
          <w:p w14:paraId="5E37DDE6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2048B85E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20D5B2A3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4132CB71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54B378AE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042981C2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47639B16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534169E4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0F8833F0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773D2512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7FC42E27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242B8FDF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363B21AC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15879E27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0ECAE968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1968E6D7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686C9873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29216585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01406ED2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1FE8170D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25C9205F" w14:textId="77777777" w:rsidR="00FF4B0E" w:rsidRPr="006A0897" w:rsidRDefault="00FF4B0E" w:rsidP="00FF4B0E">
            <w:pPr>
              <w:rPr>
                <w:color w:val="auto"/>
              </w:rPr>
            </w:pPr>
          </w:p>
          <w:p w14:paraId="2FEBA8E7" w14:textId="77777777" w:rsidR="00FF4B0E" w:rsidRPr="006A0897" w:rsidRDefault="00FF4B0E" w:rsidP="00FF4B0E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 w:rsidRPr="006A0897">
              <w:rPr>
                <w:rFonts w:ascii="ＭＳ ゴシック" w:eastAsia="ＭＳ ゴシック" w:hAnsi="ＭＳ ゴシック" w:hint="default"/>
                <w:color w:val="auto"/>
              </w:rPr>
              <w:t>(</w:t>
            </w:r>
            <w:r w:rsidR="00DF6360">
              <w:rPr>
                <w:rFonts w:ascii="ＭＳ ゴシック" w:eastAsia="ＭＳ ゴシック" w:hAnsi="ＭＳ ゴシック"/>
                <w:color w:val="auto"/>
              </w:rPr>
              <w:t>4</w:t>
            </w:r>
            <w:r w:rsidRPr="006A0897">
              <w:rPr>
                <w:rFonts w:ascii="ＭＳ ゴシック" w:eastAsia="ＭＳ ゴシック" w:hAnsi="ＭＳ ゴシック" w:hint="default"/>
                <w:color w:val="auto"/>
              </w:rPr>
              <w:t>)</w:t>
            </w:r>
            <w:r w:rsidRPr="006A0897">
              <w:rPr>
                <w:rFonts w:ascii="ＭＳ ゴシック" w:eastAsia="ＭＳ ゴシック" w:hAnsi="ＭＳ ゴシック"/>
                <w:color w:val="auto"/>
              </w:rPr>
              <w:t>個人</w:t>
            </w:r>
            <w:r w:rsidRPr="006A0897">
              <w:rPr>
                <w:rFonts w:ascii="ＭＳ ゴシック" w:eastAsia="ＭＳ ゴシック" w:hAnsi="ＭＳ ゴシック" w:hint="default"/>
                <w:color w:val="auto"/>
              </w:rPr>
              <w:t>情報保護</w:t>
            </w:r>
            <w:r w:rsidRPr="006A0897">
              <w:rPr>
                <w:rFonts w:ascii="ＭＳ ゴシック" w:eastAsia="ＭＳ ゴシック" w:hAnsi="ＭＳ ゴシック"/>
                <w:color w:val="auto"/>
              </w:rPr>
              <w:t>、</w:t>
            </w:r>
            <w:r w:rsidRPr="006A0897">
              <w:rPr>
                <w:rFonts w:ascii="ＭＳ ゴシック" w:eastAsia="ＭＳ ゴシック" w:hAnsi="ＭＳ ゴシック" w:hint="default"/>
                <w:color w:val="auto"/>
              </w:rPr>
              <w:t>情報公開の取り組みについて</w:t>
            </w:r>
          </w:p>
          <w:p w14:paraId="7EBB7394" w14:textId="77777777" w:rsidR="00FF4B0E" w:rsidRPr="006A0897" w:rsidRDefault="00FF4B0E" w:rsidP="006A0897">
            <w:pPr>
              <w:ind w:left="482" w:hangingChars="200" w:hanging="482"/>
              <w:rPr>
                <w:color w:val="0000FF"/>
              </w:rPr>
            </w:pPr>
            <w:r w:rsidRPr="006A0897">
              <w:rPr>
                <w:color w:val="auto"/>
              </w:rPr>
              <w:t xml:space="preserve">　</w:t>
            </w:r>
            <w:r w:rsidRPr="006A0897">
              <w:rPr>
                <w:color w:val="0000FF"/>
              </w:rPr>
              <w:t>※個人情報保護及び</w:t>
            </w:r>
            <w:r w:rsidRPr="006A0897">
              <w:rPr>
                <w:rFonts w:hint="default"/>
                <w:color w:val="0000FF"/>
              </w:rPr>
              <w:t>情報公開</w:t>
            </w:r>
            <w:r w:rsidRPr="006A0897">
              <w:rPr>
                <w:color w:val="0000FF"/>
              </w:rPr>
              <w:t>に対する</w:t>
            </w:r>
            <w:r w:rsidRPr="006A0897">
              <w:rPr>
                <w:rFonts w:hint="default"/>
                <w:color w:val="0000FF"/>
              </w:rPr>
              <w:t>取り組み及び考え方について記述してください。</w:t>
            </w:r>
          </w:p>
          <w:p w14:paraId="784DEC29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6069DEFF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589CD173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131C0970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35A2CD4D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41AAE4FB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541F3B23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4D2C9245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41F431C4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5025F7BB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5B9D9E5E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48D16965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24C51B17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38ACFB33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5F2DB60E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77AE31D1" w14:textId="77777777" w:rsidR="00FF4B0E" w:rsidRPr="006A0897" w:rsidRDefault="00FF4B0E" w:rsidP="00FF4B0E">
            <w:pPr>
              <w:rPr>
                <w:rFonts w:hint="default"/>
                <w:color w:val="auto"/>
              </w:rPr>
            </w:pPr>
          </w:p>
          <w:p w14:paraId="70BA0CFE" w14:textId="77777777" w:rsidR="00FF4B0E" w:rsidRPr="006A0897" w:rsidRDefault="00FF4B0E" w:rsidP="0067086B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61042130" w14:textId="77777777" w:rsidR="00FF4B0E" w:rsidRPr="00FF4B0E" w:rsidRDefault="00FF4B0E" w:rsidP="0067086B">
      <w:pPr>
        <w:rPr>
          <w:color w:val="auto"/>
        </w:rPr>
      </w:pPr>
      <w:r>
        <w:rPr>
          <w:rFonts w:hint="default"/>
          <w:color w:val="auto"/>
        </w:rPr>
        <w:t>注）欄が不足する場合は、適宜ページを</w:t>
      </w:r>
      <w:r>
        <w:rPr>
          <w:color w:val="auto"/>
        </w:rPr>
        <w:t>追加</w:t>
      </w:r>
      <w:r>
        <w:rPr>
          <w:rFonts w:hint="default"/>
          <w:color w:val="auto"/>
        </w:rPr>
        <w:t>すること。</w:t>
      </w:r>
    </w:p>
    <w:sectPr w:rsidR="00FF4B0E" w:rsidRPr="00FF4B0E" w:rsidSect="00141879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-1134" w:right="1134" w:bottom="851" w:left="1134" w:header="1134" w:footer="34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050C" w14:textId="77777777" w:rsidR="00ED7774" w:rsidRDefault="00ED7774">
      <w:pPr>
        <w:spacing w:before="327"/>
      </w:pPr>
      <w:r>
        <w:continuationSeparator/>
      </w:r>
    </w:p>
  </w:endnote>
  <w:endnote w:type="continuationSeparator" w:id="0">
    <w:p w14:paraId="278C7515" w14:textId="77777777" w:rsidR="00ED7774" w:rsidRDefault="00ED7774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38D84" w14:textId="77777777" w:rsidR="00277D8D" w:rsidRDefault="00277D8D">
    <w:pPr>
      <w:framePr w:wrap="auto" w:vAnchor="page" w:hAnchor="margin" w:xAlign="center" w:y="1621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46453">
      <w:rPr>
        <w:rFonts w:hint="default"/>
        <w:noProof/>
      </w:rPr>
      <w:t>17</w:t>
    </w:r>
    <w:r>
      <w:fldChar w:fldCharType="end"/>
    </w:r>
    <w:r>
      <w:t xml:space="preserve"> -</w:t>
    </w:r>
  </w:p>
  <w:p w14:paraId="1248F53F" w14:textId="77777777" w:rsidR="00277D8D" w:rsidRDefault="00277D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38AA" w14:textId="77777777" w:rsidR="00277D8D" w:rsidRDefault="00277D8D">
    <w:pPr>
      <w:framePr w:wrap="auto" w:vAnchor="page" w:hAnchor="margin" w:xAlign="center" w:y="16210"/>
      <w:spacing w:line="0" w:lineRule="atLeast"/>
      <w:jc w:val="center"/>
    </w:pPr>
  </w:p>
  <w:p w14:paraId="0213B125" w14:textId="77777777" w:rsidR="00277D8D" w:rsidRDefault="00277D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EE92" w14:textId="77777777" w:rsidR="00ED7774" w:rsidRDefault="00ED7774">
      <w:pPr>
        <w:spacing w:before="327"/>
      </w:pPr>
      <w:r>
        <w:continuationSeparator/>
      </w:r>
    </w:p>
  </w:footnote>
  <w:footnote w:type="continuationSeparator" w:id="0">
    <w:p w14:paraId="6D8DF121" w14:textId="77777777" w:rsidR="00ED7774" w:rsidRDefault="00ED7774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7D6"/>
    <w:multiLevelType w:val="hybridMultilevel"/>
    <w:tmpl w:val="1DD60CF6"/>
    <w:lvl w:ilvl="0" w:tplc="FF66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A4B94"/>
    <w:multiLevelType w:val="hybridMultilevel"/>
    <w:tmpl w:val="0522453A"/>
    <w:lvl w:ilvl="0" w:tplc="76144E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BE63BD"/>
    <w:multiLevelType w:val="hybridMultilevel"/>
    <w:tmpl w:val="03DEC8A8"/>
    <w:lvl w:ilvl="0" w:tplc="D122AD7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F368F7"/>
    <w:multiLevelType w:val="hybridMultilevel"/>
    <w:tmpl w:val="49688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0A6822"/>
    <w:multiLevelType w:val="hybridMultilevel"/>
    <w:tmpl w:val="BAD4CF58"/>
    <w:lvl w:ilvl="0" w:tplc="487C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6E2543"/>
    <w:multiLevelType w:val="hybridMultilevel"/>
    <w:tmpl w:val="3890597E"/>
    <w:lvl w:ilvl="0" w:tplc="EC866C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1BF2441"/>
    <w:multiLevelType w:val="hybridMultilevel"/>
    <w:tmpl w:val="EE921220"/>
    <w:lvl w:ilvl="0" w:tplc="00D4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D86F63"/>
    <w:multiLevelType w:val="hybridMultilevel"/>
    <w:tmpl w:val="7AC088C6"/>
    <w:lvl w:ilvl="0" w:tplc="4140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4364E"/>
    <w:multiLevelType w:val="hybridMultilevel"/>
    <w:tmpl w:val="CB224E72"/>
    <w:lvl w:ilvl="0" w:tplc="7034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6D3DDA"/>
    <w:multiLevelType w:val="hybridMultilevel"/>
    <w:tmpl w:val="BAB65F9E"/>
    <w:lvl w:ilvl="0" w:tplc="B938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785DCC"/>
    <w:multiLevelType w:val="hybridMultilevel"/>
    <w:tmpl w:val="E7D0CA3A"/>
    <w:lvl w:ilvl="0" w:tplc="AC28E90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575672873">
    <w:abstractNumId w:val="10"/>
  </w:num>
  <w:num w:numId="2" w16cid:durableId="1924222232">
    <w:abstractNumId w:val="1"/>
  </w:num>
  <w:num w:numId="3" w16cid:durableId="1666742264">
    <w:abstractNumId w:val="0"/>
  </w:num>
  <w:num w:numId="4" w16cid:durableId="1003124985">
    <w:abstractNumId w:val="9"/>
  </w:num>
  <w:num w:numId="5" w16cid:durableId="1038091641">
    <w:abstractNumId w:val="7"/>
  </w:num>
  <w:num w:numId="6" w16cid:durableId="720710103">
    <w:abstractNumId w:val="6"/>
  </w:num>
  <w:num w:numId="7" w16cid:durableId="1525435950">
    <w:abstractNumId w:val="8"/>
  </w:num>
  <w:num w:numId="8" w16cid:durableId="2106219416">
    <w:abstractNumId w:val="5"/>
  </w:num>
  <w:num w:numId="9" w16cid:durableId="437872869">
    <w:abstractNumId w:val="11"/>
  </w:num>
  <w:num w:numId="10" w16cid:durableId="1497989103">
    <w:abstractNumId w:val="12"/>
  </w:num>
  <w:num w:numId="11" w16cid:durableId="949820017">
    <w:abstractNumId w:val="4"/>
  </w:num>
  <w:num w:numId="12" w16cid:durableId="672997515">
    <w:abstractNumId w:val="2"/>
  </w:num>
  <w:num w:numId="13" w16cid:durableId="605694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23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25E20"/>
    <w:rsid w:val="00032A61"/>
    <w:rsid w:val="0005684D"/>
    <w:rsid w:val="00064C88"/>
    <w:rsid w:val="00081485"/>
    <w:rsid w:val="000B1A51"/>
    <w:rsid w:val="000B52CA"/>
    <w:rsid w:val="000F599A"/>
    <w:rsid w:val="000F5B1A"/>
    <w:rsid w:val="00141879"/>
    <w:rsid w:val="00143383"/>
    <w:rsid w:val="00146369"/>
    <w:rsid w:val="00154041"/>
    <w:rsid w:val="00155B59"/>
    <w:rsid w:val="001A1925"/>
    <w:rsid w:val="001E0B53"/>
    <w:rsid w:val="001F10A1"/>
    <w:rsid w:val="001F47FB"/>
    <w:rsid w:val="00202723"/>
    <w:rsid w:val="00205646"/>
    <w:rsid w:val="00234B7E"/>
    <w:rsid w:val="00264447"/>
    <w:rsid w:val="0027016C"/>
    <w:rsid w:val="00270A78"/>
    <w:rsid w:val="00272033"/>
    <w:rsid w:val="00277D8D"/>
    <w:rsid w:val="00280C2B"/>
    <w:rsid w:val="002A53B5"/>
    <w:rsid w:val="002C0BEB"/>
    <w:rsid w:val="0030085F"/>
    <w:rsid w:val="00302412"/>
    <w:rsid w:val="0033198A"/>
    <w:rsid w:val="00354E76"/>
    <w:rsid w:val="00372BEA"/>
    <w:rsid w:val="003A281C"/>
    <w:rsid w:val="003B0C92"/>
    <w:rsid w:val="003C4763"/>
    <w:rsid w:val="003C5F07"/>
    <w:rsid w:val="003C7DA0"/>
    <w:rsid w:val="003D5266"/>
    <w:rsid w:val="003E316C"/>
    <w:rsid w:val="00406E12"/>
    <w:rsid w:val="0041300F"/>
    <w:rsid w:val="0043185B"/>
    <w:rsid w:val="00445F43"/>
    <w:rsid w:val="00446C12"/>
    <w:rsid w:val="0047588F"/>
    <w:rsid w:val="004A3C6C"/>
    <w:rsid w:val="004E27C9"/>
    <w:rsid w:val="00517B5E"/>
    <w:rsid w:val="00530430"/>
    <w:rsid w:val="0054381E"/>
    <w:rsid w:val="0055310D"/>
    <w:rsid w:val="0057152D"/>
    <w:rsid w:val="005B4283"/>
    <w:rsid w:val="005C2817"/>
    <w:rsid w:val="005C3C6D"/>
    <w:rsid w:val="006105EE"/>
    <w:rsid w:val="00635A6B"/>
    <w:rsid w:val="00660CD4"/>
    <w:rsid w:val="0067086B"/>
    <w:rsid w:val="006A0897"/>
    <w:rsid w:val="006B0B7B"/>
    <w:rsid w:val="006B775A"/>
    <w:rsid w:val="006C0A8E"/>
    <w:rsid w:val="006E08EC"/>
    <w:rsid w:val="006F318B"/>
    <w:rsid w:val="006F44F8"/>
    <w:rsid w:val="00723552"/>
    <w:rsid w:val="0072545B"/>
    <w:rsid w:val="00730D2C"/>
    <w:rsid w:val="007767F4"/>
    <w:rsid w:val="00780714"/>
    <w:rsid w:val="00787D9F"/>
    <w:rsid w:val="00790997"/>
    <w:rsid w:val="007911A7"/>
    <w:rsid w:val="007A61B0"/>
    <w:rsid w:val="007B6CC2"/>
    <w:rsid w:val="007C0DA5"/>
    <w:rsid w:val="007C6E4E"/>
    <w:rsid w:val="007D086E"/>
    <w:rsid w:val="007D58B0"/>
    <w:rsid w:val="007E798A"/>
    <w:rsid w:val="007F1B10"/>
    <w:rsid w:val="008102F4"/>
    <w:rsid w:val="008311EC"/>
    <w:rsid w:val="00836038"/>
    <w:rsid w:val="00871DB3"/>
    <w:rsid w:val="00885EFF"/>
    <w:rsid w:val="00895C2B"/>
    <w:rsid w:val="008A2B09"/>
    <w:rsid w:val="008A5D2D"/>
    <w:rsid w:val="008B3DFF"/>
    <w:rsid w:val="008B7564"/>
    <w:rsid w:val="008D671A"/>
    <w:rsid w:val="00932FF1"/>
    <w:rsid w:val="00942916"/>
    <w:rsid w:val="009851E8"/>
    <w:rsid w:val="0099150E"/>
    <w:rsid w:val="00993A7B"/>
    <w:rsid w:val="0099777D"/>
    <w:rsid w:val="009F0802"/>
    <w:rsid w:val="00A3748A"/>
    <w:rsid w:val="00A40D31"/>
    <w:rsid w:val="00A7663D"/>
    <w:rsid w:val="00A77182"/>
    <w:rsid w:val="00A9229D"/>
    <w:rsid w:val="00AE52B6"/>
    <w:rsid w:val="00B25CE9"/>
    <w:rsid w:val="00B35209"/>
    <w:rsid w:val="00B55CD5"/>
    <w:rsid w:val="00B94FB5"/>
    <w:rsid w:val="00BD3792"/>
    <w:rsid w:val="00BD3A5D"/>
    <w:rsid w:val="00C0391E"/>
    <w:rsid w:val="00C140D1"/>
    <w:rsid w:val="00C34EF3"/>
    <w:rsid w:val="00C50779"/>
    <w:rsid w:val="00C61A60"/>
    <w:rsid w:val="00C62EFD"/>
    <w:rsid w:val="00C8446E"/>
    <w:rsid w:val="00CA2FBB"/>
    <w:rsid w:val="00CA3991"/>
    <w:rsid w:val="00CA58E1"/>
    <w:rsid w:val="00CD56DD"/>
    <w:rsid w:val="00CF25F5"/>
    <w:rsid w:val="00CF5C40"/>
    <w:rsid w:val="00D17C39"/>
    <w:rsid w:val="00D25A1E"/>
    <w:rsid w:val="00D46453"/>
    <w:rsid w:val="00D511FF"/>
    <w:rsid w:val="00D56FDF"/>
    <w:rsid w:val="00D65B13"/>
    <w:rsid w:val="00D708B8"/>
    <w:rsid w:val="00DA370F"/>
    <w:rsid w:val="00DF6360"/>
    <w:rsid w:val="00E07088"/>
    <w:rsid w:val="00E15B44"/>
    <w:rsid w:val="00E208BB"/>
    <w:rsid w:val="00E21D25"/>
    <w:rsid w:val="00E357D8"/>
    <w:rsid w:val="00E43A43"/>
    <w:rsid w:val="00E505D6"/>
    <w:rsid w:val="00E5287E"/>
    <w:rsid w:val="00E97430"/>
    <w:rsid w:val="00ED7774"/>
    <w:rsid w:val="00EE12BE"/>
    <w:rsid w:val="00F02A07"/>
    <w:rsid w:val="00F03E63"/>
    <w:rsid w:val="00F0594F"/>
    <w:rsid w:val="00F17A58"/>
    <w:rsid w:val="00F25DDA"/>
    <w:rsid w:val="00F438D7"/>
    <w:rsid w:val="00F5031A"/>
    <w:rsid w:val="00F705E9"/>
    <w:rsid w:val="00F73ACF"/>
    <w:rsid w:val="00F7601D"/>
    <w:rsid w:val="00F8426B"/>
    <w:rsid w:val="00F85B7E"/>
    <w:rsid w:val="00F94266"/>
    <w:rsid w:val="00FD5937"/>
    <w:rsid w:val="00FF3779"/>
    <w:rsid w:val="00FF49B7"/>
    <w:rsid w:val="00FF4B0E"/>
    <w:rsid w:val="00FF5C65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FEAF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3C58C-B2BF-47FF-8031-7E493F9B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2025-04-24T04:46:00Z</dcterms:created>
  <dcterms:modified xsi:type="dcterms:W3CDTF">2025-04-24T04:46:00Z</dcterms:modified>
</cp:coreProperties>
</file>