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79A0" w:rsidRDefault="007D79A0" w:rsidP="00E71C8A">
      <w:pPr>
        <w:spacing w:line="240" w:lineRule="exact"/>
        <w:ind w:firstLineChars="100" w:firstLine="210"/>
      </w:pPr>
      <w:bookmarkStart w:id="0" w:name="_GoBack"/>
      <w:bookmarkEnd w:id="0"/>
      <w:r>
        <w:rPr>
          <w:rFonts w:hint="eastAsia"/>
        </w:rPr>
        <w:t>解体工事元請</w:t>
      </w:r>
      <w:r w:rsidR="00594718">
        <w:rPr>
          <w:rFonts w:hint="eastAsia"/>
        </w:rPr>
        <w:t>業者</w:t>
      </w:r>
      <w:r>
        <w:rPr>
          <w:rFonts w:hint="eastAsia"/>
        </w:rPr>
        <w:t xml:space="preserve">　様</w:t>
      </w:r>
    </w:p>
    <w:p w:rsidR="007D79A0" w:rsidRDefault="007D79A0" w:rsidP="00E71C8A">
      <w:pPr>
        <w:spacing w:line="240" w:lineRule="exact"/>
      </w:pPr>
    </w:p>
    <w:p w:rsidR="00D60356" w:rsidRPr="000538F3" w:rsidRDefault="007D79A0" w:rsidP="00D60356">
      <w:pPr>
        <w:ind w:firstLineChars="400" w:firstLine="840"/>
        <w:rPr>
          <w:rFonts w:ascii="游ゴシック" w:eastAsia="游ゴシック" w:hAnsi="游ゴシック"/>
          <w:b/>
        </w:rPr>
      </w:pPr>
      <w:r w:rsidRPr="000538F3">
        <w:rPr>
          <w:rFonts w:ascii="游ゴシック" w:eastAsia="游ゴシック" w:hAnsi="游ゴシック" w:hint="eastAsia"/>
        </w:rPr>
        <w:t>「</w:t>
      </w:r>
      <w:r w:rsidRPr="000538F3">
        <w:rPr>
          <w:rFonts w:ascii="游ゴシック" w:eastAsia="游ゴシック" w:hAnsi="游ゴシック" w:hint="eastAsia"/>
          <w:b/>
        </w:rPr>
        <w:t>フロン排出抑制法</w:t>
      </w:r>
      <w:r w:rsidRPr="000538F3">
        <w:rPr>
          <w:rFonts w:ascii="游ゴシック" w:eastAsia="游ゴシック" w:hAnsi="游ゴシック"/>
          <w:b/>
        </w:rPr>
        <w:t xml:space="preserve"> 第一種特定製品</w:t>
      </w:r>
      <w:r w:rsidR="00D60356" w:rsidRPr="000538F3">
        <w:rPr>
          <w:rFonts w:ascii="游ゴシック" w:eastAsia="游ゴシック" w:hAnsi="游ゴシック" w:hint="eastAsia"/>
          <w:b/>
        </w:rPr>
        <w:t>（</w:t>
      </w:r>
      <w:bookmarkStart w:id="1" w:name="_Hlk106262769"/>
      <w:r w:rsidRPr="000538F3">
        <w:rPr>
          <w:rFonts w:ascii="游ゴシック" w:eastAsia="游ゴシック" w:hAnsi="游ゴシック"/>
          <w:b/>
        </w:rPr>
        <w:t>業務用空調機器・冷凍冷蔵機器</w:t>
      </w:r>
      <w:bookmarkEnd w:id="1"/>
      <w:r w:rsidR="00D60356" w:rsidRPr="000538F3">
        <w:rPr>
          <w:rFonts w:ascii="游ゴシック" w:eastAsia="游ゴシック" w:hAnsi="游ゴシック" w:hint="eastAsia"/>
          <w:b/>
        </w:rPr>
        <w:t>）</w:t>
      </w:r>
    </w:p>
    <w:p w:rsidR="00D60356" w:rsidRPr="000538F3" w:rsidRDefault="007D79A0" w:rsidP="00D60356">
      <w:pPr>
        <w:ind w:firstLineChars="400" w:firstLine="840"/>
        <w:rPr>
          <w:rFonts w:ascii="游ゴシック" w:eastAsia="游ゴシック" w:hAnsi="游ゴシック"/>
        </w:rPr>
      </w:pPr>
      <w:r w:rsidRPr="000538F3">
        <w:rPr>
          <w:rFonts w:ascii="游ゴシック" w:eastAsia="游ゴシック" w:hAnsi="游ゴシック" w:hint="eastAsia"/>
          <w:b/>
        </w:rPr>
        <w:t>特定解体工事元請業者用チェックシート</w:t>
      </w:r>
      <w:r w:rsidRPr="000538F3">
        <w:rPr>
          <w:rFonts w:ascii="游ゴシック" w:eastAsia="游ゴシック" w:hAnsi="游ゴシック" w:hint="eastAsia"/>
        </w:rPr>
        <w:t>」の記入等についての補足説明、</w:t>
      </w:r>
    </w:p>
    <w:p w:rsidR="007D79A0" w:rsidRPr="000538F3" w:rsidRDefault="007D79A0" w:rsidP="00D60356">
      <w:pPr>
        <w:ind w:firstLineChars="400" w:firstLine="840"/>
        <w:rPr>
          <w:rFonts w:ascii="游ゴシック" w:eastAsia="游ゴシック" w:hAnsi="游ゴシック"/>
        </w:rPr>
      </w:pPr>
      <w:r w:rsidRPr="000538F3">
        <w:rPr>
          <w:rFonts w:ascii="游ゴシック" w:eastAsia="游ゴシック" w:hAnsi="游ゴシック" w:hint="eastAsia"/>
        </w:rPr>
        <w:t>注意事項について</w:t>
      </w:r>
    </w:p>
    <w:p w:rsidR="00D60356" w:rsidRDefault="007D79A0" w:rsidP="007D79A0">
      <w:pPr>
        <w:ind w:firstLineChars="100" w:firstLine="210"/>
      </w:pPr>
      <w:r w:rsidRPr="005F755F">
        <w:rPr>
          <w:rFonts w:hint="eastAsia"/>
        </w:rPr>
        <w:t>今回お送りしました</w:t>
      </w:r>
      <w:r w:rsidR="006F7021" w:rsidRPr="005F755F">
        <w:rPr>
          <w:rFonts w:hint="eastAsia"/>
        </w:rPr>
        <w:t>チェ</w:t>
      </w:r>
      <w:r w:rsidRPr="005F755F">
        <w:rPr>
          <w:rFonts w:hint="eastAsia"/>
        </w:rPr>
        <w:t>ックシートは、立入検査を効率的に実施するため、あらかじめ記入をお願いするもの</w:t>
      </w:r>
      <w:r w:rsidR="00141CDF" w:rsidRPr="005F755F">
        <w:rPr>
          <w:rFonts w:hint="eastAsia"/>
        </w:rPr>
        <w:t>です</w:t>
      </w:r>
      <w:r w:rsidRPr="005F755F">
        <w:rPr>
          <w:rFonts w:hint="eastAsia"/>
        </w:rPr>
        <w:t>。</w:t>
      </w:r>
      <w:r w:rsidR="00512C16">
        <w:rPr>
          <w:rFonts w:hint="eastAsia"/>
        </w:rPr>
        <w:t>記入に際しては、</w:t>
      </w:r>
      <w:r w:rsidR="00D60356">
        <w:rPr>
          <w:rFonts w:hint="eastAsia"/>
        </w:rPr>
        <w:t>下記の補足説明等を参考に</w:t>
      </w:r>
      <w:r w:rsidR="00B44C5A">
        <w:rPr>
          <w:rFonts w:hint="eastAsia"/>
        </w:rPr>
        <w:t>してください</w:t>
      </w:r>
      <w:r w:rsidR="00D60356">
        <w:rPr>
          <w:rFonts w:hint="eastAsia"/>
        </w:rPr>
        <w:t>。</w:t>
      </w:r>
    </w:p>
    <w:p w:rsidR="00D60356" w:rsidRPr="00512C16" w:rsidRDefault="00D60356" w:rsidP="00FC2081">
      <w:pPr>
        <w:spacing w:line="240" w:lineRule="exact"/>
      </w:pPr>
    </w:p>
    <w:p w:rsidR="00E77A11" w:rsidRPr="00C72C9B" w:rsidRDefault="00BB6EE2" w:rsidP="00BB6EE2">
      <w:pPr>
        <w:rPr>
          <w:rFonts w:ascii="ＭＳ ゴシック" w:eastAsia="ＭＳ ゴシック" w:hAnsi="ＭＳ ゴシック"/>
          <w:b/>
          <w:sz w:val="22"/>
        </w:rPr>
      </w:pPr>
      <w:r w:rsidRPr="00C72C9B">
        <w:rPr>
          <w:rFonts w:ascii="ＭＳ ゴシック" w:eastAsia="ＭＳ ゴシック" w:hAnsi="ＭＳ ゴシック" w:hint="eastAsia"/>
          <w:b/>
          <w:sz w:val="22"/>
        </w:rPr>
        <w:t xml:space="preserve">○　</w:t>
      </w:r>
      <w:r w:rsidR="00E77A11" w:rsidRPr="00C72C9B">
        <w:rPr>
          <w:rFonts w:ascii="ＭＳ ゴシック" w:eastAsia="ＭＳ ゴシック" w:hAnsi="ＭＳ ゴシック" w:hint="eastAsia"/>
          <w:b/>
          <w:sz w:val="22"/>
        </w:rPr>
        <w:t>全般</w:t>
      </w:r>
    </w:p>
    <w:p w:rsidR="00E77A11" w:rsidRDefault="001F0253" w:rsidP="00E77A11">
      <w:pPr>
        <w:ind w:firstLineChars="100" w:firstLine="210"/>
      </w:pPr>
      <w:r w:rsidRPr="001F0253">
        <w:rPr>
          <w:rFonts w:ascii="游ゴシック" w:eastAsia="游ゴシック" w:hAnsi="游ゴシック" w:hint="eastAsia"/>
          <w:b/>
        </w:rPr>
        <w:t>このチェックシート</w:t>
      </w:r>
      <w:r w:rsidR="00B44C5A">
        <w:rPr>
          <w:rFonts w:ascii="游ゴシック" w:eastAsia="游ゴシック" w:hAnsi="游ゴシック" w:hint="eastAsia"/>
          <w:b/>
        </w:rPr>
        <w:t>に</w:t>
      </w:r>
      <w:r w:rsidRPr="001F0253">
        <w:rPr>
          <w:rFonts w:ascii="游ゴシック" w:eastAsia="游ゴシック" w:hAnsi="游ゴシック" w:hint="eastAsia"/>
          <w:b/>
        </w:rPr>
        <w:t>は、</w:t>
      </w:r>
      <w:r w:rsidR="00E77A11" w:rsidRPr="001F0253">
        <w:rPr>
          <w:rFonts w:ascii="游ゴシック" w:eastAsia="游ゴシック" w:hAnsi="游ゴシック" w:hint="eastAsia"/>
          <w:b/>
        </w:rPr>
        <w:t>令和2年4月から令和4年3月までの、2年間の</w:t>
      </w:r>
      <w:r w:rsidRPr="001F0253">
        <w:rPr>
          <w:rFonts w:ascii="游ゴシック" w:eastAsia="游ゴシック" w:hAnsi="游ゴシック" w:hint="eastAsia"/>
          <w:b/>
        </w:rPr>
        <w:t>状況について記入してください</w:t>
      </w:r>
      <w:r w:rsidR="00E77A11" w:rsidRPr="001F0253">
        <w:rPr>
          <w:rFonts w:ascii="游ゴシック" w:eastAsia="游ゴシック" w:hAnsi="游ゴシック" w:hint="eastAsia"/>
          <w:b/>
        </w:rPr>
        <w:t>。</w:t>
      </w:r>
      <w:r w:rsidR="00E77A11">
        <w:rPr>
          <w:rFonts w:hint="eastAsia"/>
        </w:rPr>
        <w:t>令和4年4月以降の件数等は記入（合算）しないでください。</w:t>
      </w:r>
    </w:p>
    <w:p w:rsidR="00BB6EE2" w:rsidRDefault="00BB6EE2" w:rsidP="00FC2081">
      <w:pPr>
        <w:spacing w:line="240" w:lineRule="exact"/>
        <w:ind w:firstLineChars="100" w:firstLine="210"/>
      </w:pPr>
    </w:p>
    <w:p w:rsidR="00D60356" w:rsidRPr="00C72C9B" w:rsidRDefault="00D60356" w:rsidP="007D79A0">
      <w:pPr>
        <w:rPr>
          <w:rFonts w:ascii="ＭＳ ゴシック" w:eastAsia="ＭＳ ゴシック" w:hAnsi="ＭＳ ゴシック"/>
          <w:sz w:val="22"/>
        </w:rPr>
      </w:pPr>
      <w:r w:rsidRPr="00C72C9B">
        <w:rPr>
          <w:rFonts w:ascii="ＭＳ ゴシック" w:eastAsia="ＭＳ ゴシック" w:hAnsi="ＭＳ ゴシック" w:hint="eastAsia"/>
          <w:sz w:val="22"/>
        </w:rPr>
        <w:t>１　解体工事等の受注件数</w:t>
      </w:r>
      <w:r w:rsidR="001F0253">
        <w:rPr>
          <w:rFonts w:ascii="ＭＳ ゴシック" w:eastAsia="ＭＳ ゴシック" w:hAnsi="ＭＳ ゴシック" w:hint="eastAsia"/>
          <w:sz w:val="22"/>
        </w:rPr>
        <w:t>等</w:t>
      </w:r>
      <w:r w:rsidRPr="00C72C9B">
        <w:rPr>
          <w:rFonts w:ascii="ＭＳ ゴシック" w:eastAsia="ＭＳ ゴシック" w:hAnsi="ＭＳ ゴシック" w:hint="eastAsia"/>
          <w:sz w:val="22"/>
        </w:rPr>
        <w:t>について</w:t>
      </w:r>
    </w:p>
    <w:p w:rsidR="002E24F6" w:rsidRDefault="00B43FEE" w:rsidP="00B43FEE">
      <w:r>
        <w:rPr>
          <w:rFonts w:hint="eastAsia"/>
        </w:rPr>
        <w:t xml:space="preserve">　①　「</w:t>
      </w:r>
      <w:r w:rsidR="00D60356">
        <w:rPr>
          <w:rFonts w:hint="eastAsia"/>
        </w:rPr>
        <w:t>建築物等」とは、建築物その他の工作物です。</w:t>
      </w:r>
    </w:p>
    <w:p w:rsidR="002E24F6" w:rsidRDefault="002E24F6" w:rsidP="002E24F6">
      <w:r>
        <w:rPr>
          <w:rFonts w:hint="eastAsia"/>
        </w:rPr>
        <w:t xml:space="preserve">　　 </w:t>
      </w:r>
      <w:r w:rsidR="00B43FEE">
        <w:t xml:space="preserve"> </w:t>
      </w:r>
      <w:r>
        <w:rPr>
          <w:rFonts w:hint="eastAsia"/>
        </w:rPr>
        <w:t>「解体工事等」とは、解体工事、改修工事、リフォーム工事などです。</w:t>
      </w:r>
    </w:p>
    <w:p w:rsidR="002E24F6" w:rsidRDefault="002E24F6" w:rsidP="00B44C5A">
      <w:pPr>
        <w:ind w:leftChars="100" w:left="420" w:hangingChars="100" w:hanging="210"/>
      </w:pPr>
      <w:r>
        <w:rPr>
          <w:rFonts w:hint="eastAsia"/>
        </w:rPr>
        <w:t xml:space="preserve">　　「</w:t>
      </w:r>
      <w:r w:rsidRPr="00152E95">
        <w:rPr>
          <w:rFonts w:hint="eastAsia"/>
        </w:rPr>
        <w:t>受注</w:t>
      </w:r>
      <w:r w:rsidR="00AF4C09">
        <w:rPr>
          <w:rFonts w:hint="eastAsia"/>
        </w:rPr>
        <w:t>件数</w:t>
      </w:r>
      <w:r>
        <w:rPr>
          <w:rFonts w:hint="eastAsia"/>
        </w:rPr>
        <w:t>」</w:t>
      </w:r>
      <w:r w:rsidRPr="00152E95">
        <w:rPr>
          <w:rFonts w:hint="eastAsia"/>
        </w:rPr>
        <w:t>は、</w:t>
      </w:r>
      <w:r w:rsidR="00B44C5A">
        <w:rPr>
          <w:rFonts w:hint="eastAsia"/>
        </w:rPr>
        <w:t>元請業者として解体</w:t>
      </w:r>
      <w:r w:rsidRPr="00152E95">
        <w:rPr>
          <w:rFonts w:hint="eastAsia"/>
        </w:rPr>
        <w:t>工事等を請け負った</w:t>
      </w:r>
      <w:r w:rsidR="00AF4C09">
        <w:rPr>
          <w:rFonts w:hint="eastAsia"/>
        </w:rPr>
        <w:t>件数を記入してください。</w:t>
      </w:r>
      <w:r w:rsidR="00B44C5A">
        <w:rPr>
          <w:rFonts w:hint="eastAsia"/>
        </w:rPr>
        <w:t>（下請けとして受注した件数は含みません。）</w:t>
      </w:r>
    </w:p>
    <w:p w:rsidR="00181048" w:rsidRDefault="00B43FEE" w:rsidP="00B43FEE">
      <w:pPr>
        <w:ind w:leftChars="100" w:left="420" w:hanging="210"/>
      </w:pPr>
      <w:r>
        <w:rPr>
          <w:rFonts w:hint="eastAsia"/>
        </w:rPr>
        <w:t xml:space="preserve">②　</w:t>
      </w:r>
      <w:r w:rsidR="00D9415A">
        <w:rPr>
          <w:rFonts w:hint="eastAsia"/>
        </w:rPr>
        <w:t>「特定解体工事元請業者」（ほとんどの解体工事が</w:t>
      </w:r>
      <w:r w:rsidR="00A855F5">
        <w:rPr>
          <w:rFonts w:hint="eastAsia"/>
        </w:rPr>
        <w:t>特定解体工事に</w:t>
      </w:r>
      <w:r w:rsidR="00D9415A">
        <w:rPr>
          <w:rFonts w:hint="eastAsia"/>
        </w:rPr>
        <w:t>該当します。詳細は</w:t>
      </w:r>
      <w:r w:rsidR="005A032C">
        <w:rPr>
          <w:rFonts w:hint="eastAsia"/>
        </w:rPr>
        <w:t>「運用の手引」(※</w:t>
      </w:r>
      <w:r w:rsidR="005A032C">
        <w:t>)</w:t>
      </w:r>
      <w:r w:rsidR="00D9415A">
        <w:rPr>
          <w:rFonts w:hint="eastAsia"/>
        </w:rPr>
        <w:t>を参照して</w:t>
      </w:r>
      <w:r w:rsidR="00B44C5A">
        <w:rPr>
          <w:rFonts w:hint="eastAsia"/>
        </w:rPr>
        <w:t>くだ</w:t>
      </w:r>
      <w:r w:rsidR="00D9415A">
        <w:rPr>
          <w:rFonts w:hint="eastAsia"/>
        </w:rPr>
        <w:t>さい。）は、</w:t>
      </w:r>
      <w:r w:rsidR="009329F9">
        <w:rPr>
          <w:rFonts w:hint="eastAsia"/>
        </w:rPr>
        <w:t>解体工事等を受注する際に</w:t>
      </w:r>
      <w:r w:rsidR="00512C16">
        <w:rPr>
          <w:rFonts w:hint="eastAsia"/>
        </w:rPr>
        <w:t>「第一種特定製品</w:t>
      </w:r>
      <w:r w:rsidR="00512C16">
        <w:t>」</w:t>
      </w:r>
      <w:r w:rsidR="00512C16">
        <w:rPr>
          <w:rFonts w:hint="eastAsia"/>
        </w:rPr>
        <w:t>（</w:t>
      </w:r>
      <w:r w:rsidR="009329F9">
        <w:rPr>
          <w:rFonts w:hint="eastAsia"/>
        </w:rPr>
        <w:t>フロン類</w:t>
      </w:r>
      <w:r w:rsidR="001E0F51">
        <w:rPr>
          <w:rFonts w:hint="eastAsia"/>
        </w:rPr>
        <w:t>を使用する</w:t>
      </w:r>
      <w:r w:rsidR="002351E4">
        <w:rPr>
          <w:rFonts w:hint="eastAsia"/>
        </w:rPr>
        <w:t>業務用の冷凍空調機器）</w:t>
      </w:r>
      <w:r w:rsidR="009329F9">
        <w:rPr>
          <w:rFonts w:hint="eastAsia"/>
        </w:rPr>
        <w:t>の有無を事前に調査・確認し</w:t>
      </w:r>
      <w:r w:rsidR="009329F9">
        <w:t>なければなりません。</w:t>
      </w:r>
    </w:p>
    <w:p w:rsidR="009329F9" w:rsidRDefault="00181048" w:rsidP="00B43FEE">
      <w:pPr>
        <w:ind w:leftChars="100" w:left="420" w:hanging="210"/>
      </w:pPr>
      <w:r>
        <w:rPr>
          <w:rFonts w:hint="eastAsia"/>
        </w:rPr>
        <w:t xml:space="preserve">　　</w:t>
      </w:r>
      <w:r w:rsidR="009329F9" w:rsidRPr="00CF37B0">
        <w:rPr>
          <w:rFonts w:hint="eastAsia"/>
        </w:rPr>
        <w:t>令和</w:t>
      </w:r>
      <w:r w:rsidR="009329F9" w:rsidRPr="00CF37B0">
        <w:t>2年4月1日から令和4年3月31日の間の受注件数</w:t>
      </w:r>
      <w:r w:rsidR="009329F9">
        <w:rPr>
          <w:rFonts w:hint="eastAsia"/>
        </w:rPr>
        <w:t>の</w:t>
      </w:r>
      <w:r w:rsidR="00AF4C09">
        <w:rPr>
          <w:rFonts w:hint="eastAsia"/>
        </w:rPr>
        <w:t>うち、</w:t>
      </w:r>
      <w:r w:rsidR="009329F9">
        <w:rPr>
          <w:rFonts w:hint="eastAsia"/>
        </w:rPr>
        <w:t>事前確認を行った件数を記入してください。</w:t>
      </w:r>
      <w:r w:rsidR="00B43FEE">
        <w:rPr>
          <w:rFonts w:hint="eastAsia"/>
        </w:rPr>
        <w:t>なお、</w:t>
      </w:r>
      <w:r w:rsidR="009329F9">
        <w:rPr>
          <w:rFonts w:hint="eastAsia"/>
        </w:rPr>
        <w:t>事前確認の件数が「0件」</w:t>
      </w:r>
      <w:r w:rsidR="00B43FEE">
        <w:rPr>
          <w:rFonts w:hint="eastAsia"/>
        </w:rPr>
        <w:t>の</w:t>
      </w:r>
      <w:r w:rsidR="009329F9">
        <w:rPr>
          <w:rFonts w:hint="eastAsia"/>
        </w:rPr>
        <w:t>場合は</w:t>
      </w:r>
      <w:r w:rsidR="00B43FEE">
        <w:rPr>
          <w:rFonts w:hint="eastAsia"/>
        </w:rPr>
        <w:t>２以降の</w:t>
      </w:r>
      <w:r w:rsidR="009329F9">
        <w:rPr>
          <w:rFonts w:hint="eastAsia"/>
        </w:rPr>
        <w:t>項目に記入</w:t>
      </w:r>
      <w:r w:rsidR="00B44C5A">
        <w:rPr>
          <w:rFonts w:hint="eastAsia"/>
        </w:rPr>
        <w:t>する</w:t>
      </w:r>
      <w:r w:rsidR="009329F9">
        <w:rPr>
          <w:rFonts w:hint="eastAsia"/>
        </w:rPr>
        <w:t>必要はありません。</w:t>
      </w:r>
    </w:p>
    <w:p w:rsidR="00FC2081" w:rsidRPr="00B44C5A" w:rsidRDefault="00FC2081" w:rsidP="00FC2081">
      <w:pPr>
        <w:spacing w:line="160" w:lineRule="exact"/>
        <w:ind w:leftChars="100" w:left="420" w:hanging="210"/>
      </w:pPr>
    </w:p>
    <w:p w:rsidR="005A032C" w:rsidRDefault="005A032C" w:rsidP="00BB6EE2">
      <w:pPr>
        <w:ind w:leftChars="100" w:left="834" w:hanging="624"/>
        <w:jc w:val="left"/>
      </w:pPr>
      <w:r>
        <w:rPr>
          <w:rFonts w:hint="eastAsia"/>
        </w:rPr>
        <w:t xml:space="preserve">　(※</w:t>
      </w:r>
      <w:r>
        <w:t>)</w:t>
      </w:r>
      <w:r w:rsidR="002351E4">
        <w:t xml:space="preserve"> </w:t>
      </w:r>
      <w:r w:rsidR="002351E4">
        <w:rPr>
          <w:rFonts w:hint="eastAsia"/>
        </w:rPr>
        <w:t>「運用の手引」：</w:t>
      </w:r>
      <w:r w:rsidR="008C1BC0" w:rsidRPr="008C1BC0">
        <w:rPr>
          <w:rFonts w:hint="eastAsia"/>
        </w:rPr>
        <w:t>「充塡回収業者・引渡受託者・解体工事元請業者・引取等実施者等に関する運用の手引き」第３版（令和３年４月）環境省</w:t>
      </w:r>
      <w:r w:rsidR="008D4927">
        <w:rPr>
          <w:rFonts w:hint="eastAsia"/>
        </w:rPr>
        <w:t xml:space="preserve"> </w:t>
      </w:r>
      <w:r w:rsidR="008C1BC0" w:rsidRPr="008C1BC0">
        <w:rPr>
          <w:rFonts w:hint="eastAsia"/>
        </w:rPr>
        <w:t>経済産業省</w:t>
      </w:r>
      <w:r w:rsidRPr="005A032C">
        <w:rPr>
          <w:rFonts w:hint="eastAsia"/>
          <w:sz w:val="20"/>
          <w:szCs w:val="20"/>
        </w:rPr>
        <w:t>（</w:t>
      </w:r>
      <w:r w:rsidRPr="005A032C">
        <w:rPr>
          <w:sz w:val="20"/>
          <w:szCs w:val="20"/>
        </w:rPr>
        <w:t>https://www.env.go.jp/earth/furon/gaiyo/sanko.html）</w:t>
      </w:r>
    </w:p>
    <w:p w:rsidR="00BB6EE2" w:rsidRDefault="00BB6EE2" w:rsidP="00FC2081">
      <w:pPr>
        <w:spacing w:line="240" w:lineRule="exact"/>
        <w:ind w:left="422" w:hangingChars="201" w:hanging="422"/>
        <w:rPr>
          <w:rFonts w:ascii="ＭＳ ゴシック" w:eastAsia="ＭＳ ゴシック" w:hAnsi="ＭＳ ゴシック"/>
        </w:rPr>
      </w:pPr>
    </w:p>
    <w:p w:rsidR="00B95B38" w:rsidRPr="00DB14FE" w:rsidRDefault="00B43FEE" w:rsidP="00B95B38">
      <w:pPr>
        <w:ind w:left="442" w:hangingChars="201" w:hanging="442"/>
        <w:rPr>
          <w:rFonts w:ascii="ＭＳ ゴシック" w:eastAsia="ＭＳ ゴシック" w:hAnsi="ＭＳ ゴシック"/>
          <w:sz w:val="22"/>
        </w:rPr>
      </w:pPr>
      <w:r w:rsidRPr="00DB14FE">
        <w:rPr>
          <w:rFonts w:ascii="ＭＳ ゴシック" w:eastAsia="ＭＳ ゴシック" w:hAnsi="ＭＳ ゴシック" w:hint="eastAsia"/>
          <w:sz w:val="22"/>
        </w:rPr>
        <w:t>２　事前確認の状況等について</w:t>
      </w:r>
    </w:p>
    <w:p w:rsidR="00B95B38" w:rsidRDefault="00B43FEE" w:rsidP="00B43FEE">
      <w:pPr>
        <w:ind w:left="422" w:hangingChars="201" w:hanging="422"/>
      </w:pPr>
      <w:r>
        <w:rPr>
          <w:rFonts w:hint="eastAsia"/>
        </w:rPr>
        <w:t xml:space="preserve">　①　</w:t>
      </w:r>
      <w:r w:rsidR="001F0253">
        <w:rPr>
          <w:rFonts w:hint="eastAsia"/>
        </w:rPr>
        <w:t>フロン排出抑制法により、</w:t>
      </w:r>
      <w:r w:rsidR="00B95B38">
        <w:rPr>
          <w:rFonts w:hint="eastAsia"/>
        </w:rPr>
        <w:t>発注者</w:t>
      </w:r>
      <w:r w:rsidR="001F0253">
        <w:rPr>
          <w:rFonts w:hint="eastAsia"/>
        </w:rPr>
        <w:t>に</w:t>
      </w:r>
      <w:r w:rsidR="00B95B38">
        <w:rPr>
          <w:rFonts w:hint="eastAsia"/>
        </w:rPr>
        <w:t>は</w:t>
      </w:r>
      <w:r w:rsidR="00C61DA6">
        <w:rPr>
          <w:rFonts w:hint="eastAsia"/>
        </w:rPr>
        <w:t>特定解体工事元請業者</w:t>
      </w:r>
      <w:r w:rsidR="001631DD">
        <w:rPr>
          <w:rFonts w:hint="eastAsia"/>
        </w:rPr>
        <w:t>（以下「元請業者」といいます。）</w:t>
      </w:r>
      <w:r w:rsidR="00B95B38">
        <w:t>が確認のために建物に入ることの許可や図面の提供等などの協力義務があります。</w:t>
      </w:r>
    </w:p>
    <w:p w:rsidR="00380C83" w:rsidRDefault="00B43FEE" w:rsidP="00B43FEE">
      <w:pPr>
        <w:ind w:left="422" w:hangingChars="201" w:hanging="422"/>
      </w:pPr>
      <w:r>
        <w:rPr>
          <w:rFonts w:hint="eastAsia"/>
        </w:rPr>
        <w:t xml:space="preserve">　②、③</w:t>
      </w:r>
      <w:r w:rsidR="00181048">
        <w:rPr>
          <w:rFonts w:hint="eastAsia"/>
        </w:rPr>
        <w:t>、④</w:t>
      </w:r>
      <w:r>
        <w:rPr>
          <w:rFonts w:hint="eastAsia"/>
        </w:rPr>
        <w:t xml:space="preserve">　</w:t>
      </w:r>
      <w:r w:rsidR="00D9415A">
        <w:rPr>
          <w:rFonts w:hint="eastAsia"/>
        </w:rPr>
        <w:t>元請業者は</w:t>
      </w:r>
      <w:r w:rsidR="00CF37B0" w:rsidRPr="00CF37B0">
        <w:rPr>
          <w:rFonts w:hint="eastAsia"/>
        </w:rPr>
        <w:t>、解体工事等を受注する際に第一種特定製品の有無を事前に調査・確認し、発注者に書面（事前確認書）を交付して説明</w:t>
      </w:r>
      <w:r w:rsidR="00ED0DE1">
        <w:rPr>
          <w:rFonts w:hint="eastAsia"/>
        </w:rPr>
        <w:t>するとともに</w:t>
      </w:r>
      <w:r w:rsidR="00CF37B0" w:rsidRPr="00CF37B0">
        <w:rPr>
          <w:rFonts w:hint="eastAsia"/>
        </w:rPr>
        <w:t>、書面の写しを</w:t>
      </w:r>
      <w:r w:rsidR="00CF37B0" w:rsidRPr="00CF37B0">
        <w:t>3年間保存</w:t>
      </w:r>
      <w:r w:rsidR="008440B9">
        <w:rPr>
          <w:rFonts w:hint="eastAsia"/>
        </w:rPr>
        <w:t>してください。</w:t>
      </w:r>
    </w:p>
    <w:p w:rsidR="00ED0DE1" w:rsidRDefault="00ED0DE1" w:rsidP="00ED0DE1">
      <w:pPr>
        <w:ind w:left="840" w:hangingChars="400" w:hanging="840"/>
      </w:pPr>
      <w:r>
        <w:rPr>
          <w:rFonts w:hint="eastAsia"/>
        </w:rPr>
        <w:t xml:space="preserve">　</w:t>
      </w:r>
      <w:r w:rsidRPr="00B43FEE">
        <w:rPr>
          <w:rFonts w:hint="eastAsia"/>
          <w:b/>
        </w:rPr>
        <w:t>（</w:t>
      </w:r>
      <w:r w:rsidRPr="00B43FEE">
        <w:rPr>
          <w:b/>
        </w:rPr>
        <w:t>補足</w:t>
      </w:r>
      <w:r w:rsidRPr="00B43FEE">
        <w:rPr>
          <w:rFonts w:hint="eastAsia"/>
          <w:b/>
        </w:rPr>
        <w:t>）</w:t>
      </w:r>
      <w:r>
        <w:rPr>
          <w:rFonts w:hint="eastAsia"/>
        </w:rPr>
        <w:t>事前調査の結果、第一種特定製品がなかった場合もその旨の書面を交付</w:t>
      </w:r>
      <w:r w:rsidR="000F4C2C">
        <w:rPr>
          <w:rFonts w:hint="eastAsia"/>
        </w:rPr>
        <w:t>し、</w:t>
      </w:r>
      <w:r>
        <w:rPr>
          <w:rFonts w:hint="eastAsia"/>
        </w:rPr>
        <w:t>保管する必要があります。事前確認書の参考様式は、</w:t>
      </w:r>
      <w:r w:rsidR="00AF4C09">
        <w:rPr>
          <w:rFonts w:hint="eastAsia"/>
        </w:rPr>
        <w:t>群馬県のホームページ</w:t>
      </w:r>
      <w:r>
        <w:rPr>
          <w:rFonts w:hint="eastAsia"/>
        </w:rPr>
        <w:t>から入手できます。</w:t>
      </w:r>
    </w:p>
    <w:p w:rsidR="00AF4C09" w:rsidRDefault="00ED0DE1" w:rsidP="00ED0DE1">
      <w:pPr>
        <w:ind w:leftChars="100" w:left="420" w:hangingChars="100" w:hanging="210"/>
      </w:pPr>
      <w:r>
        <w:rPr>
          <w:rFonts w:hint="eastAsia"/>
        </w:rPr>
        <w:t>⑤</w:t>
      </w:r>
      <w:r w:rsidR="00B43FEE">
        <w:rPr>
          <w:rFonts w:hint="eastAsia"/>
        </w:rPr>
        <w:t xml:space="preserve">　</w:t>
      </w:r>
      <w:r w:rsidR="00AF4C09">
        <w:rPr>
          <w:rFonts w:hint="eastAsia"/>
        </w:rPr>
        <w:t>調査対象期間に</w:t>
      </w:r>
      <w:r w:rsidR="00AF4C09" w:rsidRPr="00BA6E6C">
        <w:t>受注</w:t>
      </w:r>
      <w:r w:rsidR="00AF4C09">
        <w:rPr>
          <w:rFonts w:hint="eastAsia"/>
        </w:rPr>
        <w:t>した解体工事等の現場で第一種特定製品（フロン類が回収されている機器を含む。）が残置されていた現場の件数と第一種特定製品の機器数を記入してください。</w:t>
      </w:r>
    </w:p>
    <w:p w:rsidR="001A3442" w:rsidRPr="00ED0DE1" w:rsidRDefault="00AF4C09" w:rsidP="00ED0DE1">
      <w:pPr>
        <w:ind w:leftChars="100" w:left="420" w:hangingChars="100" w:hanging="210"/>
      </w:pPr>
      <w:r>
        <w:rPr>
          <w:rFonts w:hint="eastAsia"/>
        </w:rPr>
        <w:t xml:space="preserve">　　</w:t>
      </w:r>
      <w:r w:rsidR="00B95B38">
        <w:rPr>
          <w:rFonts w:hint="eastAsia"/>
        </w:rPr>
        <w:t>事前確認の結果、フロン類</w:t>
      </w:r>
      <w:r w:rsidR="00FB4AB8">
        <w:rPr>
          <w:rFonts w:hint="eastAsia"/>
        </w:rPr>
        <w:t>が残っていない</w:t>
      </w:r>
      <w:r w:rsidR="00380C83" w:rsidRPr="00380C83">
        <w:rPr>
          <w:rFonts w:hint="eastAsia"/>
        </w:rPr>
        <w:t>第一種特定製品</w:t>
      </w:r>
      <w:r w:rsidR="00FB4AB8">
        <w:rPr>
          <w:rFonts w:hint="eastAsia"/>
        </w:rPr>
        <w:t>があった場合</w:t>
      </w:r>
      <w:r>
        <w:rPr>
          <w:rFonts w:hint="eastAsia"/>
        </w:rPr>
        <w:t>又は</w:t>
      </w:r>
      <w:r w:rsidR="00B95B38">
        <w:rPr>
          <w:rFonts w:hint="eastAsia"/>
        </w:rPr>
        <w:t>発注者</w:t>
      </w:r>
      <w:r w:rsidR="00C61DA6">
        <w:rPr>
          <w:rFonts w:hint="eastAsia"/>
        </w:rPr>
        <w:t>（廃棄等実施者）</w:t>
      </w:r>
      <w:r w:rsidR="00B95B38">
        <w:rPr>
          <w:rFonts w:hint="eastAsia"/>
        </w:rPr>
        <w:t>が自ら</w:t>
      </w:r>
      <w:r w:rsidR="001F0253">
        <w:rPr>
          <w:rFonts w:hint="eastAsia"/>
        </w:rPr>
        <w:t>若しくは</w:t>
      </w:r>
      <w:r w:rsidR="00B95B38">
        <w:rPr>
          <w:rFonts w:hint="eastAsia"/>
        </w:rPr>
        <w:t>第三者に委託して</w:t>
      </w:r>
      <w:r w:rsidR="00E11E0D">
        <w:rPr>
          <w:rFonts w:hint="eastAsia"/>
        </w:rPr>
        <w:t>第一種</w:t>
      </w:r>
      <w:r w:rsidR="00B95B38">
        <w:rPr>
          <w:rFonts w:hint="eastAsia"/>
        </w:rPr>
        <w:t>フロン類充填回収業者に依頼してフロンの回収が行われた場合であっても、残置されていた</w:t>
      </w:r>
      <w:r w:rsidR="00380C83" w:rsidRPr="00380C83">
        <w:rPr>
          <w:rFonts w:hint="eastAsia"/>
        </w:rPr>
        <w:t>第一種特定製品</w:t>
      </w:r>
      <w:r w:rsidR="00B95B38">
        <w:rPr>
          <w:rFonts w:hint="eastAsia"/>
        </w:rPr>
        <w:t>に含まれます。</w:t>
      </w:r>
    </w:p>
    <w:p w:rsidR="00B95B38" w:rsidRDefault="00BB6EE2" w:rsidP="001A3442">
      <w:pPr>
        <w:ind w:leftChars="100" w:left="910" w:hangingChars="340" w:hanging="700"/>
      </w:pPr>
      <w:r>
        <w:rPr>
          <w:rFonts w:hint="eastAsia"/>
          <w:b/>
        </w:rPr>
        <w:t>（</w:t>
      </w:r>
      <w:r w:rsidR="00BA6E6C" w:rsidRPr="001A3442">
        <w:rPr>
          <w:b/>
        </w:rPr>
        <w:t>補足</w:t>
      </w:r>
      <w:r w:rsidR="00B43FEE" w:rsidRPr="001A3442">
        <w:rPr>
          <w:rFonts w:hint="eastAsia"/>
          <w:b/>
        </w:rPr>
        <w:t>）</w:t>
      </w:r>
      <w:r w:rsidR="00B95B38">
        <w:rPr>
          <w:rFonts w:hint="eastAsia"/>
        </w:rPr>
        <w:t>解体工事等に伴って、</w:t>
      </w:r>
      <w:bookmarkStart w:id="2" w:name="_Hlk106264837"/>
      <w:r w:rsidR="00B95B38">
        <w:rPr>
          <w:rFonts w:hint="eastAsia"/>
        </w:rPr>
        <w:t>第一種特定製品</w:t>
      </w:r>
      <w:bookmarkEnd w:id="2"/>
      <w:r w:rsidR="00B95B38">
        <w:rPr>
          <w:rFonts w:hint="eastAsia"/>
        </w:rPr>
        <w:t>（フロン類が回収されている場合に限る</w:t>
      </w:r>
      <w:r w:rsidR="00ED0DE1">
        <w:rPr>
          <w:rFonts w:hint="eastAsia"/>
        </w:rPr>
        <w:t>。</w:t>
      </w:r>
      <w:r w:rsidR="00B95B38">
        <w:rPr>
          <w:rFonts w:hint="eastAsia"/>
        </w:rPr>
        <w:t>）</w:t>
      </w:r>
      <w:r w:rsidR="000F4C2C">
        <w:rPr>
          <w:rFonts w:hint="eastAsia"/>
        </w:rPr>
        <w:t>を処分する</w:t>
      </w:r>
      <w:r w:rsidR="00B95B38">
        <w:rPr>
          <w:rFonts w:hint="eastAsia"/>
        </w:rPr>
        <w:t>場合は、</w:t>
      </w:r>
      <w:r w:rsidR="00C61DA6">
        <w:rPr>
          <w:rFonts w:hint="eastAsia"/>
        </w:rPr>
        <w:t>発注者</w:t>
      </w:r>
      <w:r w:rsidR="00B95B38">
        <w:rPr>
          <w:rFonts w:hint="eastAsia"/>
        </w:rPr>
        <w:t>（</w:t>
      </w:r>
      <w:r w:rsidR="00C61DA6">
        <w:rPr>
          <w:rFonts w:hint="eastAsia"/>
        </w:rPr>
        <w:t>廃棄等実施者</w:t>
      </w:r>
      <w:r w:rsidR="00B95B38">
        <w:rPr>
          <w:rFonts w:hint="eastAsia"/>
        </w:rPr>
        <w:t>）から</w:t>
      </w:r>
      <w:r w:rsidR="00ED0DE1">
        <w:rPr>
          <w:rFonts w:hint="eastAsia"/>
        </w:rPr>
        <w:t>「</w:t>
      </w:r>
      <w:r w:rsidR="00B95B38">
        <w:rPr>
          <w:rFonts w:hint="eastAsia"/>
        </w:rPr>
        <w:t>引取証明書の写し</w:t>
      </w:r>
      <w:r w:rsidR="00ED0DE1">
        <w:rPr>
          <w:rFonts w:hint="eastAsia"/>
        </w:rPr>
        <w:t>」</w:t>
      </w:r>
      <w:r w:rsidR="00B95B38">
        <w:rPr>
          <w:rFonts w:hint="eastAsia"/>
        </w:rPr>
        <w:t>を入手し、</w:t>
      </w:r>
      <w:r w:rsidR="00575B17">
        <w:rPr>
          <w:rFonts w:hint="eastAsia"/>
        </w:rPr>
        <w:t>当該製品を第一種特定製品引取等実施者</w:t>
      </w:r>
      <w:r w:rsidR="00B95B38">
        <w:rPr>
          <w:rFonts w:hint="eastAsia"/>
        </w:rPr>
        <w:t>（</w:t>
      </w:r>
      <w:r w:rsidR="001F0253">
        <w:rPr>
          <w:rFonts w:hint="eastAsia"/>
        </w:rPr>
        <w:t>廃棄物・リサイクル</w:t>
      </w:r>
      <w:r w:rsidR="00F43F8D">
        <w:rPr>
          <w:rFonts w:hint="eastAsia"/>
        </w:rPr>
        <w:t>業者</w:t>
      </w:r>
      <w:r w:rsidR="001F0253">
        <w:rPr>
          <w:rFonts w:hint="eastAsia"/>
        </w:rPr>
        <w:t>等</w:t>
      </w:r>
      <w:r w:rsidR="00B95B38">
        <w:rPr>
          <w:rFonts w:hint="eastAsia"/>
        </w:rPr>
        <w:t>）に引き渡すときに交付す</w:t>
      </w:r>
      <w:r w:rsidR="00B95B38">
        <w:rPr>
          <w:rFonts w:hint="eastAsia"/>
        </w:rPr>
        <w:lastRenderedPageBreak/>
        <w:t>る必要があります。</w:t>
      </w:r>
    </w:p>
    <w:p w:rsidR="00ED0DE1" w:rsidRPr="000F4C2C" w:rsidRDefault="00ED0DE1" w:rsidP="00FC2081">
      <w:pPr>
        <w:spacing w:line="240" w:lineRule="exact"/>
        <w:ind w:leftChars="100" w:left="924" w:hangingChars="340" w:hanging="714"/>
      </w:pPr>
    </w:p>
    <w:p w:rsidR="00B95B38" w:rsidRPr="00DB14FE" w:rsidRDefault="001A3442" w:rsidP="00B95B38">
      <w:pPr>
        <w:ind w:left="440" w:hangingChars="200" w:hanging="440"/>
        <w:rPr>
          <w:rFonts w:ascii="ＭＳ ゴシック" w:eastAsia="ＭＳ ゴシック" w:hAnsi="ＭＳ ゴシック"/>
          <w:sz w:val="22"/>
        </w:rPr>
      </w:pPr>
      <w:r w:rsidRPr="00DB14FE">
        <w:rPr>
          <w:rFonts w:ascii="ＭＳ ゴシック" w:eastAsia="ＭＳ ゴシック" w:hAnsi="ＭＳ ゴシック" w:hint="eastAsia"/>
          <w:sz w:val="22"/>
        </w:rPr>
        <w:t>３　残置されていた第一種特定製品について</w:t>
      </w:r>
    </w:p>
    <w:p w:rsidR="00AF4C09" w:rsidRDefault="001A3442" w:rsidP="001A3442">
      <w:pPr>
        <w:ind w:leftChars="136" w:left="496" w:hangingChars="100" w:hanging="210"/>
      </w:pPr>
      <w:r>
        <w:rPr>
          <w:rFonts w:hint="eastAsia"/>
        </w:rPr>
        <w:t xml:space="preserve">①　</w:t>
      </w:r>
      <w:r w:rsidR="00A77C4D">
        <w:rPr>
          <w:rFonts w:hint="eastAsia"/>
        </w:rPr>
        <w:t>残置されていた第一種特定製品</w:t>
      </w:r>
      <w:r w:rsidR="00167009">
        <w:rPr>
          <w:rFonts w:hint="eastAsia"/>
        </w:rPr>
        <w:t>に</w:t>
      </w:r>
      <w:r w:rsidR="00B95B38">
        <w:rPr>
          <w:rFonts w:hint="eastAsia"/>
        </w:rPr>
        <w:t>フロン類が</w:t>
      </w:r>
      <w:r w:rsidR="00167009">
        <w:rPr>
          <w:rFonts w:hint="eastAsia"/>
        </w:rPr>
        <w:t>残っていた</w:t>
      </w:r>
      <w:r w:rsidR="00B95B38">
        <w:rPr>
          <w:rFonts w:hint="eastAsia"/>
        </w:rPr>
        <w:t>場合</w:t>
      </w:r>
      <w:r w:rsidR="00167009">
        <w:rPr>
          <w:rFonts w:hint="eastAsia"/>
        </w:rPr>
        <w:t>（フロン類充填の有無が不明の場合を含む。）</w:t>
      </w:r>
      <w:r w:rsidR="00B95B38">
        <w:rPr>
          <w:rFonts w:hint="eastAsia"/>
        </w:rPr>
        <w:t>は「はい」に</w:t>
      </w:r>
      <w:r w:rsidR="00FB4AB8">
        <w:rPr>
          <w:rFonts w:hint="eastAsia"/>
        </w:rPr>
        <w:t>なります。</w:t>
      </w:r>
    </w:p>
    <w:p w:rsidR="00C354FC" w:rsidRDefault="00AF4C09" w:rsidP="001A3442">
      <w:pPr>
        <w:ind w:leftChars="136" w:left="496" w:hangingChars="100" w:hanging="210"/>
      </w:pPr>
      <w:r>
        <w:rPr>
          <w:rFonts w:hint="eastAsia"/>
        </w:rPr>
        <w:t xml:space="preserve">　</w:t>
      </w:r>
      <w:r w:rsidR="00C354FC" w:rsidRPr="00C354FC">
        <w:rPr>
          <w:rFonts w:hint="eastAsia"/>
        </w:rPr>
        <w:t>「いいえ」の場合は、</w:t>
      </w:r>
      <w:r w:rsidR="00EB2A40">
        <w:rPr>
          <w:rFonts w:hint="eastAsia"/>
        </w:rPr>
        <w:t>②</w:t>
      </w:r>
      <w:r>
        <w:rPr>
          <w:rFonts w:hint="eastAsia"/>
        </w:rPr>
        <w:t>以降の</w:t>
      </w:r>
      <w:r w:rsidR="00C354FC" w:rsidRPr="00C354FC">
        <w:rPr>
          <w:rFonts w:hint="eastAsia"/>
        </w:rPr>
        <w:t>項目</w:t>
      </w:r>
      <w:r w:rsidR="00C354FC">
        <w:rPr>
          <w:rFonts w:hint="eastAsia"/>
        </w:rPr>
        <w:t>に</w:t>
      </w:r>
      <w:r w:rsidR="00C354FC" w:rsidRPr="00C354FC">
        <w:rPr>
          <w:rFonts w:hint="eastAsia"/>
        </w:rPr>
        <w:t>記入</w:t>
      </w:r>
      <w:r w:rsidR="00512C16">
        <w:rPr>
          <w:rFonts w:hint="eastAsia"/>
        </w:rPr>
        <w:t>する</w:t>
      </w:r>
      <w:r w:rsidR="00C354FC" w:rsidRPr="00C354FC">
        <w:rPr>
          <w:rFonts w:hint="eastAsia"/>
        </w:rPr>
        <w:t>必要はありません。</w:t>
      </w:r>
    </w:p>
    <w:p w:rsidR="00C354FC" w:rsidRDefault="001A3442" w:rsidP="001A3442">
      <w:pPr>
        <w:ind w:leftChars="136" w:left="496" w:hangingChars="100" w:hanging="210"/>
      </w:pPr>
      <w:r>
        <w:rPr>
          <w:rFonts w:hint="eastAsia"/>
        </w:rPr>
        <w:t xml:space="preserve">②　</w:t>
      </w:r>
      <w:r w:rsidR="00C354FC">
        <w:rPr>
          <w:rFonts w:hint="eastAsia"/>
        </w:rPr>
        <w:t>残置されていた</w:t>
      </w:r>
      <w:r w:rsidR="00C354FC" w:rsidRPr="00C354FC">
        <w:rPr>
          <w:rFonts w:hint="eastAsia"/>
        </w:rPr>
        <w:t>第一種特定製品</w:t>
      </w:r>
      <w:r w:rsidR="00C354FC">
        <w:rPr>
          <w:rFonts w:hint="eastAsia"/>
        </w:rPr>
        <w:t>の中で、フロン</w:t>
      </w:r>
      <w:r w:rsidR="00A77C4D">
        <w:rPr>
          <w:rFonts w:hint="eastAsia"/>
        </w:rPr>
        <w:t>類</w:t>
      </w:r>
      <w:r w:rsidR="00C354FC">
        <w:rPr>
          <w:rFonts w:hint="eastAsia"/>
        </w:rPr>
        <w:t>が</w:t>
      </w:r>
      <w:r w:rsidR="00AF4C09">
        <w:rPr>
          <w:rFonts w:hint="eastAsia"/>
        </w:rPr>
        <w:t>残っていた</w:t>
      </w:r>
      <w:r w:rsidR="00C354FC">
        <w:rPr>
          <w:rFonts w:hint="eastAsia"/>
        </w:rPr>
        <w:t>件数</w:t>
      </w:r>
      <w:r w:rsidR="00AF4C09">
        <w:rPr>
          <w:rFonts w:hint="eastAsia"/>
        </w:rPr>
        <w:t>（フロン類充填の有無が不明の場合を含む。）</w:t>
      </w:r>
      <w:r w:rsidR="00C354FC">
        <w:rPr>
          <w:rFonts w:hint="eastAsia"/>
        </w:rPr>
        <w:t>と機器数を記載して</w:t>
      </w:r>
      <w:r w:rsidR="00AF4C09">
        <w:rPr>
          <w:rFonts w:hint="eastAsia"/>
        </w:rPr>
        <w:t>くだ</w:t>
      </w:r>
      <w:r w:rsidR="00167009">
        <w:rPr>
          <w:rFonts w:hint="eastAsia"/>
        </w:rPr>
        <w:t>さい</w:t>
      </w:r>
      <w:r w:rsidR="00C354FC">
        <w:rPr>
          <w:rFonts w:hint="eastAsia"/>
        </w:rPr>
        <w:t>。</w:t>
      </w:r>
    </w:p>
    <w:p w:rsidR="00A41A02" w:rsidRDefault="001A3442" w:rsidP="001A3442">
      <w:pPr>
        <w:ind w:leftChars="136" w:left="496" w:hangingChars="100" w:hanging="210"/>
      </w:pPr>
      <w:r>
        <w:rPr>
          <w:rFonts w:hint="eastAsia"/>
        </w:rPr>
        <w:t xml:space="preserve">③　</w:t>
      </w:r>
      <w:r w:rsidR="00A41A02">
        <w:rPr>
          <w:rFonts w:hint="eastAsia"/>
        </w:rPr>
        <w:t>フロン類の種類、充填量、回収量については、フロン排出抑制法に基づく行程管理</w:t>
      </w:r>
      <w:r w:rsidR="00E71C8A">
        <w:rPr>
          <w:rFonts w:hint="eastAsia"/>
        </w:rPr>
        <w:t>票</w:t>
      </w:r>
      <w:r w:rsidR="00A41A02">
        <w:rPr>
          <w:rFonts w:hint="eastAsia"/>
        </w:rPr>
        <w:t>により把握できる範囲で記入してください。</w:t>
      </w:r>
    </w:p>
    <w:p w:rsidR="00011BB3" w:rsidRDefault="00A41A02" w:rsidP="001A3442">
      <w:pPr>
        <w:ind w:leftChars="136" w:left="496" w:hangingChars="100" w:hanging="210"/>
      </w:pPr>
      <w:r>
        <w:rPr>
          <w:rFonts w:hint="eastAsia"/>
        </w:rPr>
        <w:t xml:space="preserve">　　なお、平成１４年４月以降に販売された第一種特定製品にはフロン類の種類、充填量が記載されていますので参考にしてください。</w:t>
      </w:r>
    </w:p>
    <w:p w:rsidR="00683B32" w:rsidRDefault="00A41A02" w:rsidP="001A3442">
      <w:pPr>
        <w:ind w:leftChars="136" w:left="496" w:hangingChars="100" w:hanging="210"/>
      </w:pPr>
      <w:r>
        <w:rPr>
          <w:rFonts w:hint="eastAsia"/>
        </w:rPr>
        <w:t xml:space="preserve">　　また、</w:t>
      </w:r>
      <w:r w:rsidR="00167009">
        <w:rPr>
          <w:rFonts w:hint="eastAsia"/>
        </w:rPr>
        <w:t>フロン類の引渡しを他の業者に委託した場合も含めて記入して</w:t>
      </w:r>
      <w:r w:rsidR="00AF4C09">
        <w:rPr>
          <w:rFonts w:hint="eastAsia"/>
        </w:rPr>
        <w:t>くだ</w:t>
      </w:r>
      <w:r w:rsidR="00167009">
        <w:rPr>
          <w:rFonts w:hint="eastAsia"/>
        </w:rPr>
        <w:t>さい。</w:t>
      </w:r>
    </w:p>
    <w:p w:rsidR="00F14B7D" w:rsidRDefault="001A3442" w:rsidP="001A3442">
      <w:pPr>
        <w:ind w:leftChars="136" w:left="496" w:hangingChars="100" w:hanging="210"/>
      </w:pPr>
      <w:r>
        <w:rPr>
          <w:rFonts w:hint="eastAsia"/>
        </w:rPr>
        <w:t xml:space="preserve">　　</w:t>
      </w:r>
      <w:r w:rsidR="00D1423B">
        <w:rPr>
          <w:rFonts w:hint="eastAsia"/>
        </w:rPr>
        <w:t>フロン類の種類は、</w:t>
      </w:r>
      <w:r w:rsidR="00C85B23">
        <w:rPr>
          <w:rFonts w:hint="eastAsia"/>
        </w:rPr>
        <w:t>CFC-12（</w:t>
      </w:r>
      <w:r w:rsidR="00D1423B">
        <w:rPr>
          <w:rFonts w:hint="eastAsia"/>
        </w:rPr>
        <w:t>R-12</w:t>
      </w:r>
      <w:r w:rsidR="00C85B23">
        <w:rPr>
          <w:rFonts w:hint="eastAsia"/>
        </w:rPr>
        <w:t>）</w:t>
      </w:r>
      <w:r w:rsidR="00D1423B">
        <w:rPr>
          <w:rFonts w:hint="eastAsia"/>
        </w:rPr>
        <w:t>、</w:t>
      </w:r>
      <w:r w:rsidR="00C85B23">
        <w:rPr>
          <w:rFonts w:hint="eastAsia"/>
        </w:rPr>
        <w:t>HFC-134a（</w:t>
      </w:r>
      <w:r w:rsidR="00D1423B">
        <w:rPr>
          <w:rFonts w:hint="eastAsia"/>
        </w:rPr>
        <w:t>R-134a</w:t>
      </w:r>
      <w:r w:rsidR="00C85B23">
        <w:rPr>
          <w:rFonts w:hint="eastAsia"/>
        </w:rPr>
        <w:t>）等の略称で記入してください。</w:t>
      </w:r>
      <w:r w:rsidR="007217BF">
        <w:rPr>
          <w:rFonts w:hint="eastAsia"/>
        </w:rPr>
        <w:t xml:space="preserve">　　</w:t>
      </w:r>
      <w:r w:rsidR="00F14B7D">
        <w:rPr>
          <w:rFonts w:hint="eastAsia"/>
        </w:rPr>
        <w:t>種類の詳細は、</w:t>
      </w:r>
      <w:r w:rsidR="00F14B7D" w:rsidRPr="00F14B7D">
        <w:rPr>
          <w:rFonts w:hint="eastAsia"/>
        </w:rPr>
        <w:t>「</w:t>
      </w:r>
      <w:r w:rsidR="005A032C">
        <w:rPr>
          <w:rFonts w:hint="eastAsia"/>
        </w:rPr>
        <w:t>運用の手引」</w:t>
      </w:r>
      <w:r w:rsidR="008A4ECF">
        <w:rPr>
          <w:rFonts w:hint="eastAsia"/>
        </w:rPr>
        <w:t>(※</w:t>
      </w:r>
      <w:r w:rsidR="008A4ECF">
        <w:t>)</w:t>
      </w:r>
      <w:r w:rsidR="00F14B7D" w:rsidRPr="00F14B7D">
        <w:t>の112ページから115</w:t>
      </w:r>
      <w:r w:rsidR="00F14B7D">
        <w:rPr>
          <w:rFonts w:hint="eastAsia"/>
        </w:rPr>
        <w:t>ページ</w:t>
      </w:r>
      <w:r w:rsidR="00F14B7D" w:rsidRPr="00F14B7D">
        <w:t>を参照してください。</w:t>
      </w:r>
    </w:p>
    <w:p w:rsidR="00575B17" w:rsidRDefault="001A3442" w:rsidP="00BB6EE2">
      <w:pPr>
        <w:ind w:leftChars="136" w:left="496" w:hangingChars="100" w:hanging="210"/>
      </w:pPr>
      <w:r>
        <w:rPr>
          <w:rFonts w:hint="eastAsia"/>
        </w:rPr>
        <w:t xml:space="preserve">④　</w:t>
      </w:r>
      <w:r w:rsidR="00167009">
        <w:rPr>
          <w:rFonts w:hint="eastAsia"/>
        </w:rPr>
        <w:t>発注者</w:t>
      </w:r>
      <w:r w:rsidR="00575B17">
        <w:rPr>
          <w:rFonts w:hint="eastAsia"/>
        </w:rPr>
        <w:t>（廃棄等実施者）</w:t>
      </w:r>
      <w:r w:rsidR="00167009">
        <w:rPr>
          <w:rFonts w:hint="eastAsia"/>
        </w:rPr>
        <w:t>から</w:t>
      </w:r>
      <w:r w:rsidR="00462F12" w:rsidRPr="00462F12">
        <w:rPr>
          <w:rFonts w:hint="eastAsia"/>
        </w:rPr>
        <w:t>第一種フロン類充填回収</w:t>
      </w:r>
      <w:r w:rsidR="00594718">
        <w:rPr>
          <w:rFonts w:hint="eastAsia"/>
        </w:rPr>
        <w:t>業者</w:t>
      </w:r>
      <w:r w:rsidR="00462F12" w:rsidRPr="00462F12">
        <w:rPr>
          <w:rFonts w:hint="eastAsia"/>
        </w:rPr>
        <w:t>へのフロン類の引き渡しを含めて受託する場合は</w:t>
      </w:r>
      <w:r w:rsidR="002B0DB6">
        <w:rPr>
          <w:rFonts w:hint="eastAsia"/>
        </w:rPr>
        <w:t>、</w:t>
      </w:r>
      <w:r w:rsidR="00981B22">
        <w:rPr>
          <w:rFonts w:hint="eastAsia"/>
        </w:rPr>
        <w:t>元請業者が</w:t>
      </w:r>
      <w:r w:rsidR="007217BF">
        <w:rPr>
          <w:rFonts w:hint="eastAsia"/>
        </w:rPr>
        <w:t>「</w:t>
      </w:r>
      <w:r w:rsidR="00462F12" w:rsidRPr="00462F12">
        <w:rPr>
          <w:rFonts w:hint="eastAsia"/>
        </w:rPr>
        <w:t>第一種フロン類引渡受託者</w:t>
      </w:r>
      <w:r w:rsidR="007217BF">
        <w:rPr>
          <w:rFonts w:hint="eastAsia"/>
        </w:rPr>
        <w:t>」</w:t>
      </w:r>
      <w:r w:rsidR="00462F12" w:rsidRPr="00462F12">
        <w:rPr>
          <w:rFonts w:hint="eastAsia"/>
        </w:rPr>
        <w:t>となります。</w:t>
      </w:r>
    </w:p>
    <w:p w:rsidR="00683B32" w:rsidRDefault="00575B17" w:rsidP="00BB6EE2">
      <w:pPr>
        <w:ind w:leftChars="136" w:left="496" w:hangingChars="100" w:hanging="210"/>
      </w:pPr>
      <w:r>
        <w:rPr>
          <w:rFonts w:hint="eastAsia"/>
        </w:rPr>
        <w:t xml:space="preserve">　　</w:t>
      </w:r>
      <w:r w:rsidR="00FB4AB8">
        <w:rPr>
          <w:rFonts w:hint="eastAsia"/>
        </w:rPr>
        <w:t>受託したことがない場合は</w:t>
      </w:r>
      <w:r w:rsidR="00FB4AB8" w:rsidRPr="00C354FC">
        <w:rPr>
          <w:rFonts w:hint="eastAsia"/>
        </w:rPr>
        <w:t>「いいえ」</w:t>
      </w:r>
      <w:r w:rsidR="00FB4AB8">
        <w:rPr>
          <w:rFonts w:hint="eastAsia"/>
        </w:rPr>
        <w:t>となり、４</w:t>
      </w:r>
      <w:r w:rsidR="00AF4C09">
        <w:rPr>
          <w:rFonts w:hint="eastAsia"/>
        </w:rPr>
        <w:t>以降の</w:t>
      </w:r>
      <w:r w:rsidR="00FB4AB8" w:rsidRPr="00C354FC">
        <w:rPr>
          <w:rFonts w:hint="eastAsia"/>
        </w:rPr>
        <w:t>項目</w:t>
      </w:r>
      <w:r w:rsidR="00FB4AB8">
        <w:rPr>
          <w:rFonts w:hint="eastAsia"/>
        </w:rPr>
        <w:t>に</w:t>
      </w:r>
      <w:r w:rsidR="00FB4AB8" w:rsidRPr="00C354FC">
        <w:rPr>
          <w:rFonts w:hint="eastAsia"/>
        </w:rPr>
        <w:t>記入</w:t>
      </w:r>
      <w:r w:rsidR="00E71C8A">
        <w:rPr>
          <w:rFonts w:hint="eastAsia"/>
        </w:rPr>
        <w:t>する</w:t>
      </w:r>
      <w:r w:rsidR="00FB4AB8" w:rsidRPr="00C354FC">
        <w:rPr>
          <w:rFonts w:hint="eastAsia"/>
        </w:rPr>
        <w:t>必要はありません</w:t>
      </w:r>
      <w:r w:rsidR="00454771">
        <w:rPr>
          <w:rFonts w:hint="eastAsia"/>
        </w:rPr>
        <w:t>。</w:t>
      </w:r>
    </w:p>
    <w:p w:rsidR="00BB6EE2" w:rsidRPr="00E71C8A" w:rsidRDefault="00BB6EE2" w:rsidP="00FC2081">
      <w:pPr>
        <w:spacing w:line="240" w:lineRule="exact"/>
        <w:ind w:leftChars="136" w:left="496" w:hangingChars="100" w:hanging="210"/>
      </w:pPr>
    </w:p>
    <w:p w:rsidR="00E77A11" w:rsidRPr="00DB14FE" w:rsidRDefault="001A3442" w:rsidP="00E77A11">
      <w:pPr>
        <w:ind w:left="440" w:hangingChars="200" w:hanging="440"/>
        <w:rPr>
          <w:rFonts w:ascii="ＭＳ ゴシック" w:eastAsia="ＭＳ ゴシック" w:hAnsi="ＭＳ ゴシック"/>
          <w:sz w:val="22"/>
        </w:rPr>
      </w:pPr>
      <w:r w:rsidRPr="00DB14FE">
        <w:rPr>
          <w:rFonts w:ascii="ＭＳ ゴシック" w:eastAsia="ＭＳ ゴシック" w:hAnsi="ＭＳ ゴシック" w:hint="eastAsia"/>
          <w:sz w:val="22"/>
        </w:rPr>
        <w:t>４　第一種フロン類充填回収業者への引渡しについて</w:t>
      </w:r>
    </w:p>
    <w:p w:rsidR="00E77A11" w:rsidRDefault="001A3442" w:rsidP="001A3442">
      <w:pPr>
        <w:ind w:left="420" w:hangingChars="200" w:hanging="420"/>
      </w:pPr>
      <w:r>
        <w:rPr>
          <w:rFonts w:hint="eastAsia"/>
        </w:rPr>
        <w:t xml:space="preserve">　①　</w:t>
      </w:r>
      <w:r w:rsidR="00E77A11">
        <w:rPr>
          <w:rFonts w:hint="eastAsia"/>
        </w:rPr>
        <w:t>フロン類が充填された</w:t>
      </w:r>
      <w:r w:rsidR="00167009">
        <w:rPr>
          <w:rFonts w:hint="eastAsia"/>
        </w:rPr>
        <w:t>第一種特定製品</w:t>
      </w:r>
      <w:r w:rsidR="00E77A11">
        <w:rPr>
          <w:rFonts w:hint="eastAsia"/>
        </w:rPr>
        <w:t>を引き取る場合は、発注者</w:t>
      </w:r>
      <w:r w:rsidR="00C61DA6">
        <w:rPr>
          <w:rFonts w:hint="eastAsia"/>
        </w:rPr>
        <w:t>（廃棄等実施者）</w:t>
      </w:r>
      <w:r w:rsidR="00E77A11">
        <w:rPr>
          <w:rFonts w:hint="eastAsia"/>
        </w:rPr>
        <w:t>から</w:t>
      </w:r>
      <w:r w:rsidR="007217BF">
        <w:rPr>
          <w:rFonts w:hint="eastAsia"/>
        </w:rPr>
        <w:t>「</w:t>
      </w:r>
      <w:r w:rsidR="00E77A11">
        <w:rPr>
          <w:rFonts w:hint="eastAsia"/>
        </w:rPr>
        <w:t>委託確認書</w:t>
      </w:r>
      <w:r w:rsidR="007217BF">
        <w:rPr>
          <w:rFonts w:hint="eastAsia"/>
        </w:rPr>
        <w:t>」</w:t>
      </w:r>
      <w:r w:rsidR="00E77A11">
        <w:rPr>
          <w:rFonts w:hint="eastAsia"/>
        </w:rPr>
        <w:t>の交付を受ける必要があります。</w:t>
      </w:r>
    </w:p>
    <w:p w:rsidR="00462F12" w:rsidRDefault="001A3442" w:rsidP="001A3442">
      <w:pPr>
        <w:ind w:left="840" w:hangingChars="400" w:hanging="840"/>
      </w:pPr>
      <w:r>
        <w:rPr>
          <w:rFonts w:hint="eastAsia"/>
        </w:rPr>
        <w:t xml:space="preserve">　</w:t>
      </w:r>
      <w:r w:rsidRPr="00BB6EE2">
        <w:rPr>
          <w:rFonts w:hint="eastAsia"/>
          <w:b/>
        </w:rPr>
        <w:t>（</w:t>
      </w:r>
      <w:r w:rsidR="00462F12" w:rsidRPr="00BB6EE2">
        <w:rPr>
          <w:rFonts w:hint="eastAsia"/>
          <w:b/>
        </w:rPr>
        <w:t>補足</w:t>
      </w:r>
      <w:r w:rsidRPr="00BB6EE2">
        <w:rPr>
          <w:rFonts w:hint="eastAsia"/>
          <w:b/>
        </w:rPr>
        <w:t>）</w:t>
      </w:r>
      <w:r w:rsidR="00462F12" w:rsidRPr="00462F12">
        <w:rPr>
          <w:rFonts w:hint="eastAsia"/>
        </w:rPr>
        <w:t>中古機器として引き取る場合には、第一種フロン類引渡受託者ではなく、その機器の</w:t>
      </w:r>
      <w:r w:rsidR="00B26250">
        <w:rPr>
          <w:rFonts w:hint="eastAsia"/>
        </w:rPr>
        <w:t>新たな</w:t>
      </w:r>
      <w:r w:rsidR="00462F12" w:rsidRPr="00462F12">
        <w:rPr>
          <w:rFonts w:hint="eastAsia"/>
        </w:rPr>
        <w:t>管理者になります。</w:t>
      </w:r>
    </w:p>
    <w:p w:rsidR="00E77A11" w:rsidRDefault="001A3442" w:rsidP="00BB6EE2">
      <w:pPr>
        <w:ind w:left="420" w:hangingChars="200" w:hanging="420"/>
      </w:pPr>
      <w:r>
        <w:rPr>
          <w:rFonts w:hint="eastAsia"/>
        </w:rPr>
        <w:t xml:space="preserve">　②　</w:t>
      </w:r>
      <w:r w:rsidR="00E77A11">
        <w:rPr>
          <w:rFonts w:hint="eastAsia"/>
        </w:rPr>
        <w:t>委託確認書は第一種フロン類充填回収業者に回付する</w:t>
      </w:r>
      <w:r w:rsidR="00167009">
        <w:rPr>
          <w:rFonts w:hint="eastAsia"/>
        </w:rPr>
        <w:t>ほか</w:t>
      </w:r>
      <w:r w:rsidR="00E77A11">
        <w:rPr>
          <w:rFonts w:hint="eastAsia"/>
        </w:rPr>
        <w:t>、その写しを</w:t>
      </w:r>
      <w:r w:rsidR="00E77A11">
        <w:t>3年間保存</w:t>
      </w:r>
      <w:r w:rsidR="008440B9">
        <w:rPr>
          <w:rFonts w:hint="eastAsia"/>
        </w:rPr>
        <w:t>してください</w:t>
      </w:r>
      <w:r w:rsidR="00E26183">
        <w:rPr>
          <w:rFonts w:hint="eastAsia"/>
        </w:rPr>
        <w:t>。</w:t>
      </w:r>
    </w:p>
    <w:p w:rsidR="00A64E8B" w:rsidRDefault="001A3442" w:rsidP="00BB6EE2">
      <w:pPr>
        <w:ind w:left="420" w:hangingChars="200" w:hanging="420"/>
      </w:pPr>
      <w:r>
        <w:rPr>
          <w:rFonts w:hint="eastAsia"/>
        </w:rPr>
        <w:t xml:space="preserve">　③　</w:t>
      </w:r>
      <w:r w:rsidR="00A64E8B">
        <w:rPr>
          <w:rFonts w:hint="eastAsia"/>
        </w:rPr>
        <w:t>第一種特定製品引取等実施者</w:t>
      </w:r>
      <w:r w:rsidR="00167009">
        <w:rPr>
          <w:rFonts w:hint="eastAsia"/>
        </w:rPr>
        <w:t>（廃棄物・リサイクル業者等）</w:t>
      </w:r>
      <w:r w:rsidR="00A64E8B">
        <w:rPr>
          <w:rFonts w:hint="eastAsia"/>
        </w:rPr>
        <w:t>に機器を引き渡す際には</w:t>
      </w:r>
      <w:r w:rsidR="008A4ECF">
        <w:rPr>
          <w:rFonts w:hint="eastAsia"/>
        </w:rPr>
        <w:t>「</w:t>
      </w:r>
      <w:r w:rsidR="00A64E8B">
        <w:rPr>
          <w:rFonts w:hint="eastAsia"/>
        </w:rPr>
        <w:t>引取証明書の写し</w:t>
      </w:r>
      <w:r w:rsidR="00167009">
        <w:rPr>
          <w:rFonts w:hint="eastAsia"/>
        </w:rPr>
        <w:t>」</w:t>
      </w:r>
      <w:r w:rsidR="00A64E8B">
        <w:rPr>
          <w:rFonts w:hint="eastAsia"/>
        </w:rPr>
        <w:t>が必要です。</w:t>
      </w:r>
    </w:p>
    <w:p w:rsidR="00E77A11" w:rsidRDefault="001A3442" w:rsidP="00BB6EE2">
      <w:pPr>
        <w:ind w:left="420" w:hangingChars="200" w:hanging="420"/>
      </w:pPr>
      <w:r>
        <w:rPr>
          <w:rFonts w:hint="eastAsia"/>
        </w:rPr>
        <w:t xml:space="preserve">　④　</w:t>
      </w:r>
      <w:r w:rsidR="00E77A11">
        <w:rPr>
          <w:rFonts w:hint="eastAsia"/>
        </w:rPr>
        <w:t>第一種フロン類充填回収業者から</w:t>
      </w:r>
      <w:r w:rsidR="00167009">
        <w:rPr>
          <w:rFonts w:hint="eastAsia"/>
        </w:rPr>
        <w:t>交付を受けた</w:t>
      </w:r>
      <w:r w:rsidR="008A4ECF">
        <w:rPr>
          <w:rFonts w:hint="eastAsia"/>
        </w:rPr>
        <w:t>「</w:t>
      </w:r>
      <w:r w:rsidR="00E77A11">
        <w:rPr>
          <w:rFonts w:hint="eastAsia"/>
        </w:rPr>
        <w:t>引取証明書の写し</w:t>
      </w:r>
      <w:r w:rsidR="00167009">
        <w:rPr>
          <w:rFonts w:hint="eastAsia"/>
        </w:rPr>
        <w:t>」</w:t>
      </w:r>
      <w:r w:rsidR="00E77A11">
        <w:rPr>
          <w:rFonts w:hint="eastAsia"/>
        </w:rPr>
        <w:t>は、</w:t>
      </w:r>
      <w:r w:rsidR="00E77A11">
        <w:t>3年間保存</w:t>
      </w:r>
      <w:r w:rsidR="008440B9">
        <w:rPr>
          <w:rFonts w:hint="eastAsia"/>
        </w:rPr>
        <w:t>してください</w:t>
      </w:r>
      <w:r w:rsidR="00E26183">
        <w:rPr>
          <w:rFonts w:hint="eastAsia"/>
        </w:rPr>
        <w:t>。</w:t>
      </w:r>
    </w:p>
    <w:p w:rsidR="00E77A11" w:rsidRDefault="001A3442" w:rsidP="00E71C8A">
      <w:pPr>
        <w:ind w:left="735" w:hangingChars="350" w:hanging="735"/>
      </w:pPr>
      <w:r>
        <w:rPr>
          <w:rFonts w:hint="eastAsia"/>
        </w:rPr>
        <w:t xml:space="preserve">　</w:t>
      </w:r>
      <w:r w:rsidR="00BB6EE2" w:rsidRPr="00BB6EE2">
        <w:rPr>
          <w:rFonts w:hint="eastAsia"/>
          <w:b/>
        </w:rPr>
        <w:t>（</w:t>
      </w:r>
      <w:r w:rsidR="00462F12" w:rsidRPr="00BB6EE2">
        <w:rPr>
          <w:rFonts w:hint="eastAsia"/>
          <w:b/>
        </w:rPr>
        <w:t>補足</w:t>
      </w:r>
      <w:r w:rsidR="00BB6EE2" w:rsidRPr="00BB6EE2">
        <w:rPr>
          <w:rFonts w:hint="eastAsia"/>
          <w:b/>
        </w:rPr>
        <w:t>）</w:t>
      </w:r>
      <w:r w:rsidR="0012258A" w:rsidRPr="0012258A">
        <w:rPr>
          <w:rFonts w:hint="eastAsia"/>
        </w:rPr>
        <w:t>特定解体工事の</w:t>
      </w:r>
      <w:r w:rsidR="00E77A11">
        <w:rPr>
          <w:rFonts w:hint="eastAsia"/>
        </w:rPr>
        <w:t>発注者</w:t>
      </w:r>
      <w:r w:rsidR="00C61DA6">
        <w:rPr>
          <w:rFonts w:hint="eastAsia"/>
        </w:rPr>
        <w:t>（廃棄等実施者）</w:t>
      </w:r>
      <w:r w:rsidR="00E77A11">
        <w:rPr>
          <w:rFonts w:hint="eastAsia"/>
        </w:rPr>
        <w:t>から</w:t>
      </w:r>
      <w:r w:rsidR="0012258A">
        <w:rPr>
          <w:rFonts w:hint="eastAsia"/>
        </w:rPr>
        <w:t>第一種特定製品引取等実施者</w:t>
      </w:r>
      <w:r w:rsidR="00454771">
        <w:rPr>
          <w:rFonts w:hint="eastAsia"/>
        </w:rPr>
        <w:t>（廃棄物・リサイクル業者等）</w:t>
      </w:r>
      <w:r w:rsidR="00E77A11">
        <w:rPr>
          <w:rFonts w:hint="eastAsia"/>
        </w:rPr>
        <w:t>への第一種特定製品の引き渡しを委託された場合</w:t>
      </w:r>
      <w:r w:rsidR="007217BF">
        <w:rPr>
          <w:rFonts w:hint="eastAsia"/>
        </w:rPr>
        <w:t>は</w:t>
      </w:r>
      <w:r w:rsidR="00E77A11">
        <w:rPr>
          <w:rFonts w:hint="eastAsia"/>
        </w:rPr>
        <w:t>、</w:t>
      </w:r>
      <w:r w:rsidR="0087551F">
        <w:rPr>
          <w:rFonts w:hint="eastAsia"/>
        </w:rPr>
        <w:t>「</w:t>
      </w:r>
      <w:r w:rsidR="00E77A11">
        <w:rPr>
          <w:rFonts w:hint="eastAsia"/>
        </w:rPr>
        <w:t>引取証明書の写し</w:t>
      </w:r>
      <w:r w:rsidR="0087551F">
        <w:rPr>
          <w:rFonts w:hint="eastAsia"/>
        </w:rPr>
        <w:t>」</w:t>
      </w:r>
      <w:r w:rsidR="00E77A11">
        <w:rPr>
          <w:rFonts w:hint="eastAsia"/>
        </w:rPr>
        <w:t>とともに</w:t>
      </w:r>
      <w:r w:rsidR="00E7325E">
        <w:rPr>
          <w:rFonts w:hint="eastAsia"/>
        </w:rPr>
        <w:t>当該製品を</w:t>
      </w:r>
      <w:r w:rsidR="00E77A11">
        <w:rPr>
          <w:rFonts w:hint="eastAsia"/>
        </w:rPr>
        <w:t>第一種特定製品引取等実施者</w:t>
      </w:r>
      <w:r w:rsidR="00E7325E">
        <w:rPr>
          <w:rFonts w:hint="eastAsia"/>
        </w:rPr>
        <w:t>（廃棄物・リサイクル業者等）</w:t>
      </w:r>
      <w:r w:rsidR="00E77A11">
        <w:rPr>
          <w:rFonts w:hint="eastAsia"/>
        </w:rPr>
        <w:t>に引き渡す</w:t>
      </w:r>
      <w:r w:rsidR="008C1BC0">
        <w:rPr>
          <w:rFonts w:hint="eastAsia"/>
        </w:rPr>
        <w:t>必要があります。</w:t>
      </w:r>
    </w:p>
    <w:p w:rsidR="005F755F" w:rsidRDefault="00BB6EE2" w:rsidP="008C793E">
      <w:pPr>
        <w:ind w:left="420" w:hangingChars="200" w:hanging="420"/>
      </w:pPr>
      <w:r>
        <w:rPr>
          <w:rFonts w:hint="eastAsia"/>
        </w:rPr>
        <w:t xml:space="preserve">　⑤、</w:t>
      </w:r>
      <w:r w:rsidR="00EB2A40">
        <w:rPr>
          <w:rFonts w:hint="eastAsia"/>
        </w:rPr>
        <w:t>⑥</w:t>
      </w:r>
      <w:r>
        <w:rPr>
          <w:rFonts w:hint="eastAsia"/>
        </w:rPr>
        <w:t xml:space="preserve">、⑦　</w:t>
      </w:r>
      <w:r w:rsidR="005F755F">
        <w:rPr>
          <w:rFonts w:hint="eastAsia"/>
        </w:rPr>
        <w:t>充塡回収業者へのフロン類の引渡しを他の者に再委託した</w:t>
      </w:r>
      <w:r w:rsidR="005A032C">
        <w:rPr>
          <w:rFonts w:hint="eastAsia"/>
        </w:rPr>
        <w:t>ことの有無、発注者</w:t>
      </w:r>
      <w:r w:rsidR="00C61DA6">
        <w:rPr>
          <w:rFonts w:hint="eastAsia"/>
        </w:rPr>
        <w:t>（廃棄等実施者）</w:t>
      </w:r>
      <w:r w:rsidR="005A032C">
        <w:rPr>
          <w:rFonts w:hint="eastAsia"/>
        </w:rPr>
        <w:t>か</w:t>
      </w:r>
      <w:r w:rsidR="00011BB3">
        <w:rPr>
          <w:rFonts w:hint="eastAsia"/>
        </w:rPr>
        <w:t>ら</w:t>
      </w:r>
      <w:r w:rsidR="005A032C">
        <w:rPr>
          <w:rFonts w:hint="eastAsia"/>
        </w:rPr>
        <w:t>の</w:t>
      </w:r>
      <w:r w:rsidR="00011BB3">
        <w:rPr>
          <w:rFonts w:hint="eastAsia"/>
        </w:rPr>
        <w:t>「</w:t>
      </w:r>
      <w:r w:rsidR="005A032C">
        <w:rPr>
          <w:rFonts w:hint="eastAsia"/>
        </w:rPr>
        <w:t>再委託承諾書</w:t>
      </w:r>
      <w:r w:rsidR="00011BB3">
        <w:rPr>
          <w:rFonts w:hint="eastAsia"/>
        </w:rPr>
        <w:t>」</w:t>
      </w:r>
      <w:r w:rsidR="005A032C">
        <w:rPr>
          <w:rFonts w:hint="eastAsia"/>
        </w:rPr>
        <w:t>の交付の有無、再委託の</w:t>
      </w:r>
      <w:r w:rsidR="005F755F">
        <w:rPr>
          <w:rFonts w:hint="eastAsia"/>
        </w:rPr>
        <w:t>件数と機器数を記入してください。</w:t>
      </w:r>
    </w:p>
    <w:p w:rsidR="0012258A" w:rsidRPr="0012258A" w:rsidRDefault="00BB6EE2" w:rsidP="00BB6EE2">
      <w:pPr>
        <w:ind w:left="840" w:hangingChars="400" w:hanging="840"/>
      </w:pPr>
      <w:r>
        <w:rPr>
          <w:rFonts w:hint="eastAsia"/>
        </w:rPr>
        <w:t xml:space="preserve">　</w:t>
      </w:r>
      <w:r w:rsidRPr="00BB6EE2">
        <w:rPr>
          <w:rFonts w:hint="eastAsia"/>
          <w:b/>
        </w:rPr>
        <w:t>（</w:t>
      </w:r>
      <w:r w:rsidR="005F755F" w:rsidRPr="00BB6EE2">
        <w:rPr>
          <w:rFonts w:hint="eastAsia"/>
          <w:b/>
        </w:rPr>
        <w:t>補足</w:t>
      </w:r>
      <w:r w:rsidRPr="00BB6EE2">
        <w:rPr>
          <w:rFonts w:hint="eastAsia"/>
          <w:b/>
        </w:rPr>
        <w:t>）</w:t>
      </w:r>
      <w:r w:rsidR="00C61DA6">
        <w:rPr>
          <w:rFonts w:hint="eastAsia"/>
        </w:rPr>
        <w:t>元請業者</w:t>
      </w:r>
      <w:r w:rsidR="00F43F8D">
        <w:rPr>
          <w:rFonts w:hint="eastAsia"/>
        </w:rPr>
        <w:t>（</w:t>
      </w:r>
      <w:r w:rsidR="00C61DA6">
        <w:rPr>
          <w:rFonts w:hint="eastAsia"/>
        </w:rPr>
        <w:t>第一種フロン類引渡受託者</w:t>
      </w:r>
      <w:r w:rsidR="00F43F8D">
        <w:rPr>
          <w:rFonts w:hint="eastAsia"/>
        </w:rPr>
        <w:t>）</w:t>
      </w:r>
      <w:r w:rsidR="005F755F">
        <w:rPr>
          <w:rFonts w:hint="eastAsia"/>
        </w:rPr>
        <w:t>が充塡回収業者へのフロン類の引渡しを他の者に再委託する場合には、あらかじ</w:t>
      </w:r>
      <w:r w:rsidR="00C61DA6">
        <w:rPr>
          <w:rFonts w:hint="eastAsia"/>
        </w:rPr>
        <w:t>め発注者</w:t>
      </w:r>
      <w:r w:rsidR="00F43F8D">
        <w:rPr>
          <w:rFonts w:hint="eastAsia"/>
        </w:rPr>
        <w:t>（</w:t>
      </w:r>
      <w:r w:rsidR="00C61DA6">
        <w:rPr>
          <w:rFonts w:hint="eastAsia"/>
        </w:rPr>
        <w:t>廃棄等実施者</w:t>
      </w:r>
      <w:r w:rsidR="00F43F8D">
        <w:rPr>
          <w:rFonts w:hint="eastAsia"/>
        </w:rPr>
        <w:t>）</w:t>
      </w:r>
      <w:r w:rsidR="005F755F">
        <w:rPr>
          <w:rFonts w:hint="eastAsia"/>
        </w:rPr>
        <w:t>から</w:t>
      </w:r>
      <w:r w:rsidR="00575B17">
        <w:rPr>
          <w:rFonts w:hint="eastAsia"/>
        </w:rPr>
        <w:t>「</w:t>
      </w:r>
      <w:r w:rsidR="00454771">
        <w:rPr>
          <w:rFonts w:hint="eastAsia"/>
        </w:rPr>
        <w:t>委託確認書</w:t>
      </w:r>
      <w:r w:rsidR="00575B17">
        <w:rPr>
          <w:rFonts w:hint="eastAsia"/>
        </w:rPr>
        <w:t>」</w:t>
      </w:r>
      <w:r w:rsidR="00454771">
        <w:rPr>
          <w:rFonts w:hint="eastAsia"/>
        </w:rPr>
        <w:t>に加えて</w:t>
      </w:r>
      <w:r w:rsidR="00F47B04">
        <w:rPr>
          <w:rFonts w:hint="eastAsia"/>
        </w:rPr>
        <w:t>「</w:t>
      </w:r>
      <w:r w:rsidR="005F755F">
        <w:rPr>
          <w:rFonts w:hint="eastAsia"/>
        </w:rPr>
        <w:t>再委託承諾書</w:t>
      </w:r>
      <w:r w:rsidR="00F47B04">
        <w:rPr>
          <w:rFonts w:hint="eastAsia"/>
        </w:rPr>
        <w:t>」</w:t>
      </w:r>
      <w:r w:rsidR="005F755F">
        <w:rPr>
          <w:rFonts w:hint="eastAsia"/>
        </w:rPr>
        <w:t>の交付を受ける必要があります。また、</w:t>
      </w:r>
      <w:r w:rsidR="00A855F5">
        <w:rPr>
          <w:rFonts w:hint="eastAsia"/>
        </w:rPr>
        <w:t>元請業者</w:t>
      </w:r>
      <w:r w:rsidR="00C61DA6">
        <w:rPr>
          <w:rFonts w:hint="eastAsia"/>
        </w:rPr>
        <w:t>（第一種フロン類引渡受託者）</w:t>
      </w:r>
      <w:r w:rsidR="00A855F5">
        <w:rPr>
          <w:rFonts w:hint="eastAsia"/>
        </w:rPr>
        <w:t>から</w:t>
      </w:r>
      <w:r w:rsidR="005F755F">
        <w:rPr>
          <w:rFonts w:hint="eastAsia"/>
        </w:rPr>
        <w:t>再委託</w:t>
      </w:r>
      <w:r w:rsidR="00A855F5">
        <w:rPr>
          <w:rFonts w:hint="eastAsia"/>
        </w:rPr>
        <w:t>者への</w:t>
      </w:r>
      <w:r w:rsidR="005F755F">
        <w:rPr>
          <w:rFonts w:hint="eastAsia"/>
        </w:rPr>
        <w:t>フロン類の引渡しに際しては、</w:t>
      </w:r>
      <w:r w:rsidR="00A855F5">
        <w:rPr>
          <w:rFonts w:hint="eastAsia"/>
        </w:rPr>
        <w:t>発注者</w:t>
      </w:r>
      <w:r w:rsidR="00C61DA6">
        <w:rPr>
          <w:rFonts w:hint="eastAsia"/>
        </w:rPr>
        <w:t>（廃棄等実施者）</w:t>
      </w:r>
      <w:r w:rsidR="00A855F5">
        <w:rPr>
          <w:rFonts w:hint="eastAsia"/>
        </w:rPr>
        <w:t>から</w:t>
      </w:r>
      <w:r w:rsidR="005F755F">
        <w:rPr>
          <w:rFonts w:hint="eastAsia"/>
        </w:rPr>
        <w:t>交付された委託確認書に再委託承諾書の写しを添付し</w:t>
      </w:r>
      <w:r w:rsidR="00A855F5">
        <w:rPr>
          <w:rFonts w:hint="eastAsia"/>
        </w:rPr>
        <w:t>て充填回収業者へ</w:t>
      </w:r>
      <w:r w:rsidR="005F755F">
        <w:rPr>
          <w:rFonts w:hint="eastAsia"/>
        </w:rPr>
        <w:t>回付</w:t>
      </w:r>
      <w:r w:rsidR="00A855F5">
        <w:rPr>
          <w:rFonts w:hint="eastAsia"/>
        </w:rPr>
        <w:t>し</w:t>
      </w:r>
      <w:r w:rsidR="005F755F">
        <w:rPr>
          <w:rFonts w:hint="eastAsia"/>
        </w:rPr>
        <w:t>、回付した</w:t>
      </w:r>
      <w:r w:rsidR="00C61DA6">
        <w:rPr>
          <w:rFonts w:hint="eastAsia"/>
        </w:rPr>
        <w:t>書類の</w:t>
      </w:r>
      <w:r w:rsidR="005F755F">
        <w:rPr>
          <w:rFonts w:hint="eastAsia"/>
        </w:rPr>
        <w:t>写し</w:t>
      </w:r>
      <w:r w:rsidR="00A855F5">
        <w:rPr>
          <w:rFonts w:hint="eastAsia"/>
        </w:rPr>
        <w:t>を</w:t>
      </w:r>
      <w:r w:rsidR="005F755F">
        <w:rPr>
          <w:rFonts w:hint="eastAsia"/>
        </w:rPr>
        <w:t>３年間保存</w:t>
      </w:r>
      <w:r w:rsidR="008440B9">
        <w:rPr>
          <w:rFonts w:hint="eastAsia"/>
        </w:rPr>
        <w:t>してください。</w:t>
      </w:r>
    </w:p>
    <w:sectPr w:rsidR="0012258A" w:rsidRPr="0012258A" w:rsidSect="00E7325E">
      <w:pgSz w:w="11906" w:h="16838"/>
      <w:pgMar w:top="1021" w:right="1418" w:bottom="1021" w:left="1418" w:header="1134" w:footer="1021" w:gutter="0"/>
      <w:cols w:space="425"/>
      <w:docGrid w:linePitch="286"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09A1" w:rsidRDefault="000709A1" w:rsidP="00594718">
      <w:r>
        <w:separator/>
      </w:r>
    </w:p>
  </w:endnote>
  <w:endnote w:type="continuationSeparator" w:id="0">
    <w:p w:rsidR="000709A1" w:rsidRDefault="000709A1" w:rsidP="00594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w:altName w:val="Yu Gothic"/>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09A1" w:rsidRDefault="000709A1" w:rsidP="00594718">
      <w:r>
        <w:separator/>
      </w:r>
    </w:p>
  </w:footnote>
  <w:footnote w:type="continuationSeparator" w:id="0">
    <w:p w:rsidR="000709A1" w:rsidRDefault="000709A1" w:rsidP="005947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70FBA"/>
    <w:multiLevelType w:val="hybridMultilevel"/>
    <w:tmpl w:val="EC20401A"/>
    <w:lvl w:ilvl="0" w:tplc="B4D4BAC6">
      <w:start w:val="1"/>
      <w:numFmt w:val="decimalEnclosedCircle"/>
      <w:lvlText w:val="%1"/>
      <w:lvlJc w:val="left"/>
      <w:pPr>
        <w:ind w:left="570" w:hanging="360"/>
      </w:pPr>
      <w:rPr>
        <w:rFonts w:asciiTheme="minorHAnsi" w:eastAsiaTheme="minorEastAsia" w:hAnsiTheme="minorHAnsi"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50C2CBE"/>
    <w:multiLevelType w:val="hybridMultilevel"/>
    <w:tmpl w:val="6962368C"/>
    <w:lvl w:ilvl="0" w:tplc="0EAE77B8">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B7D275B"/>
    <w:multiLevelType w:val="hybridMultilevel"/>
    <w:tmpl w:val="CFBE25E0"/>
    <w:lvl w:ilvl="0" w:tplc="97784C7E">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C7E7E4E"/>
    <w:multiLevelType w:val="hybridMultilevel"/>
    <w:tmpl w:val="AC44555C"/>
    <w:lvl w:ilvl="0" w:tplc="209EA8DC">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43276853"/>
    <w:multiLevelType w:val="hybridMultilevel"/>
    <w:tmpl w:val="526447DE"/>
    <w:lvl w:ilvl="0" w:tplc="797A9A42">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213"/>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9A0"/>
    <w:rsid w:val="00011BB3"/>
    <w:rsid w:val="00015F72"/>
    <w:rsid w:val="0002301F"/>
    <w:rsid w:val="000538F3"/>
    <w:rsid w:val="000709A1"/>
    <w:rsid w:val="00071700"/>
    <w:rsid w:val="000A7365"/>
    <w:rsid w:val="000F4C2C"/>
    <w:rsid w:val="0012258A"/>
    <w:rsid w:val="00141CDF"/>
    <w:rsid w:val="00152E95"/>
    <w:rsid w:val="001631DD"/>
    <w:rsid w:val="00167009"/>
    <w:rsid w:val="00177AD1"/>
    <w:rsid w:val="00181048"/>
    <w:rsid w:val="00193371"/>
    <w:rsid w:val="001A3442"/>
    <w:rsid w:val="001E0F51"/>
    <w:rsid w:val="001F0253"/>
    <w:rsid w:val="0022523B"/>
    <w:rsid w:val="002351E4"/>
    <w:rsid w:val="002A67D9"/>
    <w:rsid w:val="002B0DB6"/>
    <w:rsid w:val="002C3908"/>
    <w:rsid w:val="002E24F6"/>
    <w:rsid w:val="00341C8D"/>
    <w:rsid w:val="00353010"/>
    <w:rsid w:val="00380C83"/>
    <w:rsid w:val="00422286"/>
    <w:rsid w:val="00454771"/>
    <w:rsid w:val="00462F12"/>
    <w:rsid w:val="00485388"/>
    <w:rsid w:val="00507253"/>
    <w:rsid w:val="00512C16"/>
    <w:rsid w:val="00562AA2"/>
    <w:rsid w:val="00564E77"/>
    <w:rsid w:val="00575B17"/>
    <w:rsid w:val="00594718"/>
    <w:rsid w:val="005A032C"/>
    <w:rsid w:val="005F755F"/>
    <w:rsid w:val="00683B32"/>
    <w:rsid w:val="006F7021"/>
    <w:rsid w:val="007217BF"/>
    <w:rsid w:val="00787F44"/>
    <w:rsid w:val="007D79A0"/>
    <w:rsid w:val="008279B9"/>
    <w:rsid w:val="008440B9"/>
    <w:rsid w:val="0087551F"/>
    <w:rsid w:val="00891EFA"/>
    <w:rsid w:val="008A21EA"/>
    <w:rsid w:val="008A4ECF"/>
    <w:rsid w:val="008C1BC0"/>
    <w:rsid w:val="008C793E"/>
    <w:rsid w:val="008D4927"/>
    <w:rsid w:val="0091472D"/>
    <w:rsid w:val="009329F9"/>
    <w:rsid w:val="00955A3D"/>
    <w:rsid w:val="00981B22"/>
    <w:rsid w:val="009E32D1"/>
    <w:rsid w:val="00A343D1"/>
    <w:rsid w:val="00A41A02"/>
    <w:rsid w:val="00A453F7"/>
    <w:rsid w:val="00A64E8B"/>
    <w:rsid w:val="00A77C4D"/>
    <w:rsid w:val="00A855F5"/>
    <w:rsid w:val="00AE1A5E"/>
    <w:rsid w:val="00AE36C2"/>
    <w:rsid w:val="00AF4C09"/>
    <w:rsid w:val="00B26250"/>
    <w:rsid w:val="00B43FEE"/>
    <w:rsid w:val="00B44C5A"/>
    <w:rsid w:val="00B9261A"/>
    <w:rsid w:val="00B95B38"/>
    <w:rsid w:val="00BA6E6C"/>
    <w:rsid w:val="00BB6EE2"/>
    <w:rsid w:val="00BC628B"/>
    <w:rsid w:val="00C354FC"/>
    <w:rsid w:val="00C61DA6"/>
    <w:rsid w:val="00C72C9B"/>
    <w:rsid w:val="00C85B23"/>
    <w:rsid w:val="00CF37B0"/>
    <w:rsid w:val="00D1423B"/>
    <w:rsid w:val="00D60356"/>
    <w:rsid w:val="00D9415A"/>
    <w:rsid w:val="00DB14FE"/>
    <w:rsid w:val="00E11E0D"/>
    <w:rsid w:val="00E26183"/>
    <w:rsid w:val="00E71C8A"/>
    <w:rsid w:val="00E7325E"/>
    <w:rsid w:val="00E77A11"/>
    <w:rsid w:val="00EB2A40"/>
    <w:rsid w:val="00EB34DE"/>
    <w:rsid w:val="00ED0DE1"/>
    <w:rsid w:val="00F01004"/>
    <w:rsid w:val="00F07315"/>
    <w:rsid w:val="00F148CD"/>
    <w:rsid w:val="00F14B7D"/>
    <w:rsid w:val="00F43F8D"/>
    <w:rsid w:val="00F47B04"/>
    <w:rsid w:val="00F508ED"/>
    <w:rsid w:val="00F819BC"/>
    <w:rsid w:val="00FB4AB8"/>
    <w:rsid w:val="00FC20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14B7D"/>
    <w:rPr>
      <w:color w:val="0563C1" w:themeColor="hyperlink"/>
      <w:u w:val="single"/>
    </w:rPr>
  </w:style>
  <w:style w:type="character" w:styleId="a4">
    <w:name w:val="Unresolved Mention"/>
    <w:basedOn w:val="a0"/>
    <w:uiPriority w:val="99"/>
    <w:semiHidden/>
    <w:unhideWhenUsed/>
    <w:rsid w:val="00F14B7D"/>
    <w:rPr>
      <w:color w:val="605E5C"/>
      <w:shd w:val="clear" w:color="auto" w:fill="E1DFDD"/>
    </w:rPr>
  </w:style>
  <w:style w:type="paragraph" w:styleId="a5">
    <w:name w:val="header"/>
    <w:basedOn w:val="a"/>
    <w:link w:val="a6"/>
    <w:uiPriority w:val="99"/>
    <w:unhideWhenUsed/>
    <w:rsid w:val="00594718"/>
    <w:pPr>
      <w:tabs>
        <w:tab w:val="center" w:pos="4252"/>
        <w:tab w:val="right" w:pos="8504"/>
      </w:tabs>
      <w:snapToGrid w:val="0"/>
    </w:pPr>
  </w:style>
  <w:style w:type="character" w:customStyle="1" w:styleId="a6">
    <w:name w:val="ヘッダー (文字)"/>
    <w:basedOn w:val="a0"/>
    <w:link w:val="a5"/>
    <w:uiPriority w:val="99"/>
    <w:rsid w:val="00594718"/>
  </w:style>
  <w:style w:type="paragraph" w:styleId="a7">
    <w:name w:val="footer"/>
    <w:basedOn w:val="a"/>
    <w:link w:val="a8"/>
    <w:uiPriority w:val="99"/>
    <w:unhideWhenUsed/>
    <w:rsid w:val="00594718"/>
    <w:pPr>
      <w:tabs>
        <w:tab w:val="center" w:pos="4252"/>
        <w:tab w:val="right" w:pos="8504"/>
      </w:tabs>
      <w:snapToGrid w:val="0"/>
    </w:pPr>
  </w:style>
  <w:style w:type="character" w:customStyle="1" w:styleId="a8">
    <w:name w:val="フッター (文字)"/>
    <w:basedOn w:val="a0"/>
    <w:link w:val="a7"/>
    <w:uiPriority w:val="99"/>
    <w:rsid w:val="00594718"/>
  </w:style>
  <w:style w:type="paragraph" w:styleId="a9">
    <w:name w:val="List Paragraph"/>
    <w:basedOn w:val="a"/>
    <w:uiPriority w:val="34"/>
    <w:qFormat/>
    <w:rsid w:val="00D6035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2395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399</Words>
  <Characters>2275</Characters>
  <Application>Microsoft Office Word</Application>
  <DocSecurity>0</DocSecurity>
  <Lines>18</Lines>
  <Paragraphs>5</Paragraphs>
  <ScaleCrop>false</ScaleCrop>
  <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2022-09-05T05:17:00Z</dcterms:created>
  <dcterms:modified xsi:type="dcterms:W3CDTF">2022-09-05T05:17:00Z</dcterms:modified>
</cp:coreProperties>
</file>